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94" w:rsidRPr="00341512" w:rsidRDefault="00341512" w:rsidP="00341512">
      <w:pPr>
        <w:pStyle w:val="a5"/>
        <w:spacing w:line="240" w:lineRule="exact"/>
        <w:rPr>
          <w:rFonts w:ascii="Times New Roman" w:hAnsi="Times New Roman" w:cs="Times New Roman"/>
        </w:rPr>
        <w:sectPr w:rsidR="001F1994" w:rsidRPr="00341512" w:rsidSect="000336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-937260</wp:posOffset>
            </wp:positionH>
            <wp:positionV relativeFrom="paragraph">
              <wp:posOffset>-605790</wp:posOffset>
            </wp:positionV>
            <wp:extent cx="7282815" cy="10229850"/>
            <wp:effectExtent l="19050" t="0" r="0" b="0"/>
            <wp:wrapTight wrapText="bothSides">
              <wp:wrapPolygon edited="0">
                <wp:start x="-57" y="0"/>
                <wp:lineTo x="-57" y="21560"/>
                <wp:lineTo x="21583" y="21560"/>
                <wp:lineTo x="21583" y="0"/>
                <wp:lineTo x="-5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815" cy="1022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1994" w:rsidRPr="00323E2B" w:rsidRDefault="001F1994" w:rsidP="001F1994">
      <w:pPr>
        <w:widowControl/>
        <w:suppressAutoHyphens w:val="0"/>
        <w:spacing w:after="200" w:line="276" w:lineRule="auto"/>
        <w:jc w:val="right"/>
        <w:rPr>
          <w:sz w:val="28"/>
          <w:szCs w:val="28"/>
        </w:rPr>
      </w:pPr>
      <w:r w:rsidRPr="00323E2B">
        <w:rPr>
          <w:sz w:val="28"/>
          <w:szCs w:val="28"/>
        </w:rPr>
        <w:lastRenderedPageBreak/>
        <w:t>Приложение</w:t>
      </w:r>
    </w:p>
    <w:p w:rsidR="001F1994" w:rsidRPr="009A12E3" w:rsidRDefault="001F1994" w:rsidP="001F1994">
      <w:pPr>
        <w:pStyle w:val="2"/>
        <w:spacing w:after="0" w:line="240" w:lineRule="auto"/>
        <w:ind w:left="0"/>
        <w:rPr>
          <w:sz w:val="26"/>
          <w:szCs w:val="26"/>
        </w:rPr>
      </w:pPr>
    </w:p>
    <w:p w:rsidR="001F1994" w:rsidRPr="00323E2B" w:rsidRDefault="001F1994" w:rsidP="001F1994">
      <w:pPr>
        <w:pStyle w:val="2"/>
        <w:spacing w:after="0" w:line="240" w:lineRule="auto"/>
        <w:ind w:left="0"/>
        <w:jc w:val="center"/>
        <w:rPr>
          <w:sz w:val="28"/>
          <w:szCs w:val="26"/>
        </w:rPr>
      </w:pPr>
      <w:r w:rsidRPr="00323E2B">
        <w:rPr>
          <w:sz w:val="28"/>
          <w:szCs w:val="26"/>
        </w:rPr>
        <w:t xml:space="preserve">Информационная справка </w:t>
      </w:r>
    </w:p>
    <w:p w:rsidR="001F1994" w:rsidRPr="00323E2B" w:rsidRDefault="001F1994" w:rsidP="001F1994">
      <w:pPr>
        <w:pStyle w:val="2"/>
        <w:spacing w:after="0" w:line="240" w:lineRule="auto"/>
        <w:ind w:left="0"/>
        <w:jc w:val="center"/>
        <w:rPr>
          <w:sz w:val="28"/>
          <w:szCs w:val="26"/>
        </w:rPr>
      </w:pPr>
      <w:r w:rsidRPr="00323E2B">
        <w:rPr>
          <w:sz w:val="28"/>
          <w:szCs w:val="26"/>
        </w:rPr>
        <w:t>о проведении Всероссийского дня трезвости в образовательных организациях Апанасенковского муниципального района</w:t>
      </w:r>
    </w:p>
    <w:p w:rsidR="001F1994" w:rsidRPr="00323E2B" w:rsidRDefault="001F1994" w:rsidP="001F1994">
      <w:pPr>
        <w:pStyle w:val="2"/>
        <w:spacing w:after="0" w:line="240" w:lineRule="auto"/>
        <w:ind w:left="0"/>
        <w:jc w:val="center"/>
        <w:rPr>
          <w:sz w:val="28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3402"/>
        <w:gridCol w:w="5812"/>
        <w:gridCol w:w="2410"/>
        <w:gridCol w:w="2551"/>
      </w:tblGrid>
      <w:tr w:rsidR="001F1994" w:rsidRPr="00323E2B" w:rsidTr="001431F4">
        <w:tc>
          <w:tcPr>
            <w:tcW w:w="704" w:type="dxa"/>
            <w:shd w:val="clear" w:color="auto" w:fill="auto"/>
          </w:tcPr>
          <w:p w:rsidR="001F1994" w:rsidRPr="006C0E14" w:rsidRDefault="001F1994" w:rsidP="006C0E14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r w:rsidRPr="006C0E14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1F1994" w:rsidRPr="00323E2B" w:rsidRDefault="001F1994" w:rsidP="00FC1284">
            <w:pPr>
              <w:pStyle w:val="2"/>
              <w:spacing w:after="0" w:line="240" w:lineRule="auto"/>
              <w:jc w:val="center"/>
              <w:rPr>
                <w:sz w:val="28"/>
                <w:szCs w:val="26"/>
              </w:rPr>
            </w:pPr>
            <w:r w:rsidRPr="00323E2B">
              <w:rPr>
                <w:sz w:val="28"/>
                <w:szCs w:val="26"/>
              </w:rPr>
              <w:t>Наименование мероприятия</w:t>
            </w:r>
          </w:p>
        </w:tc>
        <w:tc>
          <w:tcPr>
            <w:tcW w:w="5812" w:type="dxa"/>
            <w:shd w:val="clear" w:color="auto" w:fill="auto"/>
          </w:tcPr>
          <w:p w:rsidR="001F1994" w:rsidRPr="00323E2B" w:rsidRDefault="001F1994" w:rsidP="00FC1284">
            <w:pPr>
              <w:pStyle w:val="2"/>
              <w:spacing w:after="0" w:line="240" w:lineRule="auto"/>
              <w:jc w:val="center"/>
              <w:rPr>
                <w:sz w:val="28"/>
                <w:szCs w:val="26"/>
              </w:rPr>
            </w:pPr>
            <w:r w:rsidRPr="00323E2B">
              <w:rPr>
                <w:sz w:val="28"/>
                <w:szCs w:val="26"/>
              </w:rPr>
              <w:t>Краткое описание</w:t>
            </w:r>
          </w:p>
        </w:tc>
        <w:tc>
          <w:tcPr>
            <w:tcW w:w="2410" w:type="dxa"/>
            <w:shd w:val="clear" w:color="auto" w:fill="auto"/>
          </w:tcPr>
          <w:p w:rsidR="001F1994" w:rsidRPr="00323E2B" w:rsidRDefault="001F1994" w:rsidP="00FC1284">
            <w:pPr>
              <w:pStyle w:val="2"/>
              <w:spacing w:after="0" w:line="240" w:lineRule="auto"/>
              <w:jc w:val="center"/>
              <w:rPr>
                <w:sz w:val="28"/>
                <w:szCs w:val="26"/>
              </w:rPr>
            </w:pPr>
            <w:r w:rsidRPr="00323E2B">
              <w:rPr>
                <w:sz w:val="28"/>
                <w:szCs w:val="26"/>
              </w:rPr>
              <w:t>Количество участников</w:t>
            </w:r>
          </w:p>
        </w:tc>
        <w:tc>
          <w:tcPr>
            <w:tcW w:w="2551" w:type="dxa"/>
            <w:shd w:val="clear" w:color="auto" w:fill="auto"/>
          </w:tcPr>
          <w:p w:rsidR="001F1994" w:rsidRPr="00323E2B" w:rsidRDefault="001F1994" w:rsidP="00FC1284">
            <w:pPr>
              <w:pStyle w:val="2"/>
              <w:spacing w:after="0" w:line="240" w:lineRule="auto"/>
              <w:jc w:val="center"/>
              <w:rPr>
                <w:sz w:val="28"/>
                <w:szCs w:val="26"/>
              </w:rPr>
            </w:pPr>
            <w:r w:rsidRPr="00323E2B">
              <w:rPr>
                <w:sz w:val="28"/>
                <w:szCs w:val="26"/>
              </w:rPr>
              <w:t>Ответственный исполнитель, контактные данные</w:t>
            </w: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Тематические классные часы «Урок трезвости»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39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Классные руководители совместно с школьными медицинскими работниками провели краткий экскурс в историю этого праздника. объяснили детям о вреде алкоголя на организм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E1679" w:rsidRPr="002873B9" w:rsidRDefault="00DE1679" w:rsidP="00C83C4D">
            <w:pPr>
              <w:pStyle w:val="2"/>
              <w:spacing w:after="0" w:line="240" w:lineRule="auto"/>
              <w:jc w:val="center"/>
              <w:rPr>
                <w:sz w:val="28"/>
                <w:szCs w:val="26"/>
              </w:rPr>
            </w:pPr>
            <w:r w:rsidRPr="002873B9">
              <w:rPr>
                <w:sz w:val="28"/>
                <w:szCs w:val="26"/>
              </w:rPr>
              <w:t>Социолог отдела образования Титаренко Марина Андреевна, тел. 8(865-55)4-59-13,</w:t>
            </w:r>
          </w:p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2873B9">
              <w:rPr>
                <w:sz w:val="28"/>
                <w:szCs w:val="26"/>
              </w:rPr>
              <w:t>руководители образовательных организаций</w:t>
            </w: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 xml:space="preserve">Урок – дискуссия </w:t>
            </w:r>
            <w:r w:rsidRPr="00C83C4D">
              <w:rPr>
                <w:rFonts w:eastAsiaTheme="minorHAnsi"/>
                <w:kern w:val="0"/>
                <w:sz w:val="28"/>
                <w:szCs w:val="28"/>
                <w:shd w:val="clear" w:color="auto" w:fill="FFFFFF"/>
              </w:rPr>
              <w:t>«Быть здоровым – это модно»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widowControl/>
              <w:suppressAutoHyphens w:val="0"/>
              <w:jc w:val="both"/>
              <w:rPr>
                <w:rFonts w:eastAsiaTheme="minorHAnsi"/>
                <w:kern w:val="0"/>
                <w:sz w:val="28"/>
                <w:szCs w:val="28"/>
                <w:shd w:val="clear" w:color="auto" w:fill="FFFFFF"/>
              </w:rPr>
            </w:pPr>
            <w:r w:rsidRPr="00C83C4D">
              <w:rPr>
                <w:rFonts w:eastAsiaTheme="minorHAnsi"/>
                <w:kern w:val="0"/>
                <w:sz w:val="28"/>
                <w:szCs w:val="28"/>
                <w:shd w:val="clear" w:color="auto" w:fill="FFFFFF"/>
              </w:rPr>
              <w:t xml:space="preserve">Для обучающихся 10-11 классов МКОУ СОШ № 1 с. Дивное был проведён урок-дискуссия, посвящённый дню трезвости «Быть здоровым – это модно». </w:t>
            </w:r>
          </w:p>
          <w:p w:rsidR="00DE1679" w:rsidRPr="00C83C4D" w:rsidRDefault="00DE1679" w:rsidP="00C83C4D">
            <w:pPr>
              <w:widowControl/>
              <w:shd w:val="clear" w:color="auto" w:fill="FFFFFF"/>
              <w:suppressAutoHyphens w:val="0"/>
              <w:jc w:val="both"/>
              <w:rPr>
                <w:kern w:val="0"/>
                <w:sz w:val="28"/>
                <w:szCs w:val="28"/>
              </w:rPr>
            </w:pPr>
            <w:r w:rsidRPr="00C83C4D">
              <w:rPr>
                <w:rFonts w:eastAsia="Times New Roman"/>
                <w:kern w:val="0"/>
                <w:sz w:val="28"/>
                <w:szCs w:val="28"/>
                <w:shd w:val="clear" w:color="auto" w:fill="FFFFFF"/>
              </w:rPr>
              <w:t xml:space="preserve">Участники мероприятия узнали об истории движения за трезвый образ жизни в России. </w:t>
            </w:r>
            <w:r w:rsidRPr="00C83C4D">
              <w:rPr>
                <w:rFonts w:eastAsia="Times New Roman"/>
                <w:kern w:val="0"/>
                <w:sz w:val="28"/>
                <w:szCs w:val="28"/>
              </w:rPr>
              <w:t xml:space="preserve">Однако, основной разговор состоялся о пиве, популярном среди молодежи алкогольном напитке. </w:t>
            </w:r>
            <w:r w:rsidRPr="00C83C4D">
              <w:rPr>
                <w:rFonts w:eastAsia="Times New Roman"/>
                <w:kern w:val="0"/>
                <w:sz w:val="28"/>
                <w:szCs w:val="28"/>
                <w:shd w:val="clear" w:color="auto" w:fill="FFFFFF"/>
              </w:rPr>
              <w:t xml:space="preserve">Был просмотр фильма «Пивной алкоголизм» с последующим обсуждением. Медицинская сестра подробно остановилась на результатах исследований по изучению влияния на организм человека пива, слабоалкогольных напитков. Проведён опыт с </w:t>
            </w:r>
            <w:r w:rsidRPr="00C83C4D">
              <w:rPr>
                <w:rFonts w:eastAsia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канцелярской скрепкой, продемонстрировавший вред употребления алкоголя даже в малых дозах. Об</w:t>
            </w:r>
            <w:r w:rsidRPr="00C83C4D">
              <w:rPr>
                <w:rFonts w:eastAsiaTheme="minorHAnsi"/>
                <w:kern w:val="0"/>
                <w:sz w:val="28"/>
                <w:szCs w:val="28"/>
              </w:rPr>
              <w:t>учающимся 5-9 классов демонстрировалась подборка социальных роликов на антиалкогольную тематику, с последующим обсуждением.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357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Беседы «Алкоголь – яд и обман»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widowControl/>
              <w:suppressAutoHyphens w:val="0"/>
              <w:jc w:val="both"/>
              <w:rPr>
                <w:rFonts w:eastAsiaTheme="minorHAnsi"/>
                <w:kern w:val="0"/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В ходе бесед педагога – психолога образовательной организации, школьного медицинского работника с обучающимися рассмотрены вопросы о вреде употребления алкоголя в молодежной среде,</w:t>
            </w:r>
            <w:r w:rsidRPr="00C83C4D">
              <w:rPr>
                <w:rFonts w:eastAsiaTheme="minorHAnsi"/>
                <w:kern w:val="0"/>
                <w:sz w:val="28"/>
                <w:szCs w:val="28"/>
              </w:rPr>
              <w:t xml:space="preserve"> узнали историю праздника трезвости в России, вспомнили пословицы и поговорки на данную тематику, </w:t>
            </w:r>
            <w:r w:rsidRPr="00C83C4D">
              <w:rPr>
                <w:sz w:val="28"/>
                <w:szCs w:val="28"/>
              </w:rPr>
              <w:t>просмотрели презентацию «Подростковый алкоголизм».</w:t>
            </w:r>
            <w:r w:rsidRPr="00C83C4D">
              <w:rPr>
                <w:rFonts w:eastAsiaTheme="minorHAnsi"/>
                <w:kern w:val="0"/>
                <w:sz w:val="28"/>
                <w:szCs w:val="28"/>
              </w:rPr>
              <w:t xml:space="preserve"> Присутствовали ученики 5- 11 классов.</w:t>
            </w:r>
          </w:p>
          <w:p w:rsidR="00DE1679" w:rsidRPr="00C83C4D" w:rsidRDefault="00DE1679" w:rsidP="00C83C4D">
            <w:pPr>
              <w:widowControl/>
              <w:suppressAutoHyphens w:val="0"/>
              <w:jc w:val="both"/>
              <w:rPr>
                <w:rFonts w:eastAsiaTheme="minorHAnsi"/>
                <w:kern w:val="0"/>
                <w:sz w:val="28"/>
                <w:szCs w:val="28"/>
              </w:rPr>
            </w:pPr>
            <w:r w:rsidRPr="00C83C4D">
              <w:rPr>
                <w:rFonts w:eastAsiaTheme="minorHAnsi"/>
                <w:kern w:val="0"/>
                <w:sz w:val="28"/>
                <w:szCs w:val="28"/>
              </w:rPr>
              <w:t>Также беседы прошли в учреждениях дополнительного образования с несовершеннолетними, занимающимися в объединениях учреждения.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415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Спортивные соревнования «Я выбираю спорт как альтернативу пагубным привычкам».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  <w:shd w:val="clear" w:color="auto" w:fill="FFFFFF"/>
              </w:rPr>
              <w:t xml:space="preserve">Для обучающихся 1-11 классов проведены спортивные соревнования, эстафеты, зарядки, игры, </w:t>
            </w:r>
            <w:r w:rsidRPr="00C83C4D">
              <w:rPr>
                <w:sz w:val="28"/>
                <w:szCs w:val="28"/>
              </w:rPr>
              <w:t xml:space="preserve">целью которых было пропаганда здорового образа жизни, повышение мотивации обучающихся к занятиям физической культуры, воспитание чувства коллективизма и здорового соперничества. Ребятам наглядно продемонстрированы все </w:t>
            </w:r>
            <w:r w:rsidRPr="00C83C4D">
              <w:rPr>
                <w:sz w:val="28"/>
                <w:szCs w:val="28"/>
              </w:rPr>
              <w:lastRenderedPageBreak/>
              <w:t xml:space="preserve">преимущества ведения здорового образа жизни и целевых занятий спортом. 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727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Игра-викторина "Здоровье не купишь – его разум дарит»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widowControl/>
              <w:suppressAutoHyphens w:val="0"/>
              <w:jc w:val="both"/>
              <w:rPr>
                <w:rFonts w:eastAsiaTheme="minorHAnsi"/>
                <w:kern w:val="0"/>
                <w:sz w:val="28"/>
                <w:szCs w:val="28"/>
              </w:rPr>
            </w:pPr>
            <w:r w:rsidRPr="00C83C4D">
              <w:rPr>
                <w:rFonts w:eastAsiaTheme="minorHAnsi"/>
                <w:kern w:val="0"/>
                <w:sz w:val="28"/>
                <w:szCs w:val="28"/>
              </w:rPr>
              <w:t xml:space="preserve">в ходе мероприятия </w:t>
            </w:r>
            <w:r w:rsidRPr="00C83C4D">
              <w:rPr>
                <w:sz w:val="28"/>
                <w:szCs w:val="28"/>
              </w:rPr>
              <w:t>обучающиеся разделились на 2 команды для участия в конкурсах. Первый конкурс был «Разминка». Дети отвечали на вопросы о режиме школьников, о правильном питании, о закаливании, гигиене и т. д. Во втором конкурсе разгадывали кроссворды, где зашифрованы названия фруктов, овощей и ягод. В третьем конкурсе ребята изображали штангистов, пловцов, велосипедистов и т. д. Итогом мероприятия стал вывод: здоровье – неоценимое счастье в жизни любого человека.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rFonts w:eastAsia="Times New Roman"/>
                <w:sz w:val="28"/>
                <w:szCs w:val="28"/>
              </w:rPr>
              <w:t>В ходе родительских собраний рассматривался вопрос  "Опасные напитки".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C83C4D">
              <w:rPr>
                <w:sz w:val="28"/>
                <w:szCs w:val="28"/>
                <w:shd w:val="clear" w:color="auto" w:fill="FFFFFF"/>
              </w:rPr>
              <w:t>Час размышлений «Жизнь стоит того, чтобы жить»</w:t>
            </w:r>
          </w:p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39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  <w:shd w:val="clear" w:color="auto" w:fill="FFFFFF"/>
              </w:rPr>
              <w:t xml:space="preserve">В рамках Всероссийского Дня трезвости, проводимого ежегодно в нашей стране 11 сентября сотрудники МКУК «Апанасенковская МЦБ» провели час размышлений «Жизнь стоит того, чтобы жить». Библиотекари познакомили обучающихся с историей этого праздника. Старшеклассникам показали видеоролики о вреде алкоголя на молодой растущий организм, рассказали о негативном влиянии алкоголя на качество жизни человека, </w:t>
            </w:r>
            <w:r w:rsidRPr="00C83C4D">
              <w:rPr>
                <w:sz w:val="28"/>
                <w:szCs w:val="28"/>
                <w:shd w:val="clear" w:color="auto" w:fill="FFFFFF"/>
              </w:rPr>
              <w:lastRenderedPageBreak/>
              <w:t>развеяли мифы, связанные с пользой употребления алкоголя. В конце мероприятия ребят, пригласили в библиотеку для того, чтобы они сами смогли познакомиться с литературой по здоровому образу жизни, а так же с другой интересующей их литературой.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44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«Забег здоровья»</w:t>
            </w:r>
          </w:p>
          <w:p w:rsidR="00DE1679" w:rsidRPr="00C83C4D" w:rsidRDefault="00DE1679" w:rsidP="00C83C4D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39"/>
              <w:jc w:val="both"/>
              <w:rPr>
                <w:sz w:val="28"/>
                <w:szCs w:val="28"/>
                <w:shd w:val="clear" w:color="auto" w:fill="FFFFFF"/>
              </w:rPr>
            </w:pPr>
            <w:r w:rsidRPr="00C83C4D">
              <w:rPr>
                <w:sz w:val="28"/>
                <w:szCs w:val="28"/>
              </w:rPr>
              <w:t>Среди обучающихся 10 - 11 классов МБОУ СОШ № 2 с. Дивное состоялась встреча с врачом-педиатром ГБУЗ «Апанасенковская районная больница им. Н. И. Пальчикова», который рассказал обучающимся о необходимости беречь свое здоровье, о его хрупкости и о том, как можно закалять себя и тренировать. Итогом беседы стал забег здоровья под руководством учителей физической культуры.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Мероприятие  «Алкоголь и юность - несовместимы», «Трезво жить – здорово!»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Мероприятие проводилось совместное с работниками АЦСПСиД. На мероприятии использованы методы: ролевая игра, демонстрация фильма , презентация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 xml:space="preserve">Круглый стол </w:t>
            </w:r>
          </w:p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 xml:space="preserve">«Здоровое поколение», «Алкоголь и статистика», «Трезв, красив и молод». 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39"/>
              <w:jc w:val="both"/>
              <w:rPr>
                <w:rFonts w:eastAsia="Times New Roman"/>
                <w:sz w:val="28"/>
                <w:szCs w:val="28"/>
              </w:rPr>
            </w:pPr>
            <w:r w:rsidRPr="00C83C4D">
              <w:rPr>
                <w:rFonts w:eastAsia="Times New Roman"/>
                <w:sz w:val="28"/>
                <w:szCs w:val="28"/>
              </w:rPr>
              <w:t xml:space="preserve">Среди обучающихся 7-11 классов образовательных организаций, учреждений дополнительного образования проведены круглые столы. </w:t>
            </w:r>
            <w:r w:rsidRPr="00C83C4D">
              <w:rPr>
                <w:color w:val="000000"/>
                <w:sz w:val="28"/>
                <w:szCs w:val="28"/>
                <w:shd w:val="clear" w:color="auto" w:fill="FFFFFF"/>
              </w:rPr>
              <w:t xml:space="preserve">Участниками «круглого стола» стали учителя и обучающиеся, родители, школьные медицинские работники, уполномоченный участковый полиции, </w:t>
            </w:r>
            <w:r w:rsidRPr="00C83C4D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инспектор ОДН МВД России по Апанасенковскому району Ратушная Н.В. </w:t>
            </w:r>
            <w:r w:rsidRPr="00C83C4D">
              <w:rPr>
                <w:sz w:val="28"/>
                <w:szCs w:val="28"/>
              </w:rPr>
              <w:t>В рамках мероприятия проведена профилактическая беседа о</w:t>
            </w:r>
            <w:r w:rsidRPr="00C83C4D">
              <w:rPr>
                <w:color w:val="403300"/>
                <w:sz w:val="28"/>
                <w:szCs w:val="28"/>
                <w:shd w:val="clear" w:color="auto" w:fill="FFFFFF"/>
              </w:rPr>
              <w:t xml:space="preserve"> </w:t>
            </w:r>
            <w:r w:rsidRPr="00C83C4D">
              <w:rPr>
                <w:sz w:val="28"/>
                <w:szCs w:val="28"/>
                <w:shd w:val="clear" w:color="auto" w:fill="FFFFFF"/>
              </w:rPr>
              <w:t>вреде алкоголя на подрастающее поколение России, о технологии спаивания несовершеннолетних. Медицинский работник привела примеры из практики, как влияет алкоголь на внутренние органы.</w:t>
            </w:r>
            <w:r w:rsidRPr="00C83C4D">
              <w:rPr>
                <w:rFonts w:eastAsia="Times New Roman"/>
                <w:sz w:val="28"/>
                <w:szCs w:val="28"/>
              </w:rPr>
              <w:t xml:space="preserve"> Им предлагалось найти положительные и отрицательные стороны употребления алкогольных напитков.</w:t>
            </w:r>
            <w:r w:rsidRPr="00C83C4D">
              <w:rPr>
                <w:sz w:val="28"/>
                <w:szCs w:val="28"/>
                <w:shd w:val="clear" w:color="auto" w:fill="FFFFFF"/>
              </w:rPr>
              <w:t xml:space="preserve"> Эта беседа заставила задуматься ребят о</w:t>
            </w:r>
            <w:r w:rsidRPr="00C83C4D">
              <w:rPr>
                <w:sz w:val="28"/>
                <w:szCs w:val="28"/>
              </w:rPr>
              <w:t xml:space="preserve"> вреде алкоголя. Даны советы по правильному формированию позиции школьников по отношению к алкоголю, поведению в нестандартных ситуациях.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225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E1679" w:rsidRPr="00175E02" w:rsidTr="001431F4">
        <w:tc>
          <w:tcPr>
            <w:tcW w:w="704" w:type="dxa"/>
            <w:shd w:val="clear" w:color="auto" w:fill="auto"/>
          </w:tcPr>
          <w:p w:rsidR="00DE1679" w:rsidRPr="006C0E14" w:rsidRDefault="008B587B" w:rsidP="00C83C4D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 xml:space="preserve">Акция «История сухого закона» </w:t>
            </w:r>
          </w:p>
        </w:tc>
        <w:tc>
          <w:tcPr>
            <w:tcW w:w="5812" w:type="dxa"/>
            <w:shd w:val="clear" w:color="auto" w:fill="auto"/>
          </w:tcPr>
          <w:p w:rsidR="00DE1679" w:rsidRPr="00C83C4D" w:rsidRDefault="00DE1679" w:rsidP="00C83C4D">
            <w:pPr>
              <w:pStyle w:val="2"/>
              <w:spacing w:after="0" w:line="240" w:lineRule="auto"/>
              <w:ind w:left="39"/>
              <w:jc w:val="both"/>
              <w:rPr>
                <w:sz w:val="28"/>
                <w:szCs w:val="28"/>
              </w:rPr>
            </w:pPr>
            <w:r w:rsidRPr="00C83C4D">
              <w:rPr>
                <w:sz w:val="28"/>
                <w:szCs w:val="28"/>
              </w:rPr>
              <w:t>Тиражирование и распространение буклетов, листовок, памяток о вреде алкогольной продукции среди обучающихся образовательных организаций, жителей прилежащего микрорайона. Также в ходе акции обучающимися были созданы стенгазеты «Трезво – жить здорово». В акции участие приняли обучающиеся, входящие в состав волонтерских отрядов школ.</w:t>
            </w:r>
          </w:p>
        </w:tc>
        <w:tc>
          <w:tcPr>
            <w:tcW w:w="2410" w:type="dxa"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2551" w:type="dxa"/>
            <w:vMerge/>
            <w:shd w:val="clear" w:color="auto" w:fill="auto"/>
          </w:tcPr>
          <w:p w:rsidR="00DE1679" w:rsidRPr="00175E02" w:rsidRDefault="00DE1679" w:rsidP="00C83C4D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</w:tbl>
    <w:p w:rsidR="001F1994" w:rsidRPr="009A12E3" w:rsidRDefault="001F1994" w:rsidP="001F1994">
      <w:pPr>
        <w:pStyle w:val="2"/>
        <w:jc w:val="center"/>
        <w:rPr>
          <w:sz w:val="26"/>
          <w:szCs w:val="26"/>
        </w:rPr>
      </w:pPr>
    </w:p>
    <w:p w:rsidR="001F1994" w:rsidRPr="00C4613B" w:rsidRDefault="001F1994" w:rsidP="001F1994">
      <w:pPr>
        <w:widowControl/>
        <w:suppressAutoHyphens w:val="0"/>
        <w:spacing w:after="200" w:line="276" w:lineRule="auto"/>
        <w:jc w:val="center"/>
        <w:rPr>
          <w:szCs w:val="28"/>
        </w:rPr>
      </w:pPr>
    </w:p>
    <w:sectPr w:rsidR="001F1994" w:rsidRPr="00C4613B" w:rsidSect="001F19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43A8E"/>
    <w:multiLevelType w:val="hybridMultilevel"/>
    <w:tmpl w:val="EFB8F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30029"/>
    <w:multiLevelType w:val="hybridMultilevel"/>
    <w:tmpl w:val="BA26EAC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4B7C2274"/>
    <w:multiLevelType w:val="hybridMultilevel"/>
    <w:tmpl w:val="31668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353DA8"/>
    <w:multiLevelType w:val="hybridMultilevel"/>
    <w:tmpl w:val="26064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1DC"/>
    <w:rsid w:val="00025F68"/>
    <w:rsid w:val="000336CE"/>
    <w:rsid w:val="000471A1"/>
    <w:rsid w:val="00064994"/>
    <w:rsid w:val="000967FC"/>
    <w:rsid w:val="00105883"/>
    <w:rsid w:val="001431F4"/>
    <w:rsid w:val="001534C3"/>
    <w:rsid w:val="00174B41"/>
    <w:rsid w:val="00175C49"/>
    <w:rsid w:val="00186835"/>
    <w:rsid w:val="001A2757"/>
    <w:rsid w:val="001D7367"/>
    <w:rsid w:val="001E558C"/>
    <w:rsid w:val="001F1994"/>
    <w:rsid w:val="00212D63"/>
    <w:rsid w:val="00232879"/>
    <w:rsid w:val="0026561A"/>
    <w:rsid w:val="00266DEB"/>
    <w:rsid w:val="002745BB"/>
    <w:rsid w:val="002757D4"/>
    <w:rsid w:val="002873B9"/>
    <w:rsid w:val="00287540"/>
    <w:rsid w:val="002C2AC8"/>
    <w:rsid w:val="00323E2B"/>
    <w:rsid w:val="00341512"/>
    <w:rsid w:val="003651FE"/>
    <w:rsid w:val="00376EB5"/>
    <w:rsid w:val="00423E70"/>
    <w:rsid w:val="00437FE1"/>
    <w:rsid w:val="00463C95"/>
    <w:rsid w:val="004727B4"/>
    <w:rsid w:val="004A7135"/>
    <w:rsid w:val="004B0A4B"/>
    <w:rsid w:val="004F1155"/>
    <w:rsid w:val="00524A69"/>
    <w:rsid w:val="00596A5D"/>
    <w:rsid w:val="005B20CC"/>
    <w:rsid w:val="005F6733"/>
    <w:rsid w:val="00607562"/>
    <w:rsid w:val="0066727E"/>
    <w:rsid w:val="00690F4B"/>
    <w:rsid w:val="006C0E14"/>
    <w:rsid w:val="0073413B"/>
    <w:rsid w:val="007634CD"/>
    <w:rsid w:val="007723F1"/>
    <w:rsid w:val="007A498E"/>
    <w:rsid w:val="007A4E41"/>
    <w:rsid w:val="007A5477"/>
    <w:rsid w:val="007C0A28"/>
    <w:rsid w:val="007C654A"/>
    <w:rsid w:val="007D4950"/>
    <w:rsid w:val="00802E19"/>
    <w:rsid w:val="00815A0A"/>
    <w:rsid w:val="00817415"/>
    <w:rsid w:val="00835103"/>
    <w:rsid w:val="00875F61"/>
    <w:rsid w:val="008B0944"/>
    <w:rsid w:val="008B587B"/>
    <w:rsid w:val="008C7F8C"/>
    <w:rsid w:val="00917840"/>
    <w:rsid w:val="00966367"/>
    <w:rsid w:val="009757BD"/>
    <w:rsid w:val="009C4500"/>
    <w:rsid w:val="009C5663"/>
    <w:rsid w:val="00A262A6"/>
    <w:rsid w:val="00A435B1"/>
    <w:rsid w:val="00A4662D"/>
    <w:rsid w:val="00A57405"/>
    <w:rsid w:val="00A64169"/>
    <w:rsid w:val="00AA44D3"/>
    <w:rsid w:val="00AB4B09"/>
    <w:rsid w:val="00B02161"/>
    <w:rsid w:val="00B72B71"/>
    <w:rsid w:val="00B9737C"/>
    <w:rsid w:val="00BC370D"/>
    <w:rsid w:val="00BC3EEF"/>
    <w:rsid w:val="00C02DF3"/>
    <w:rsid w:val="00C363E4"/>
    <w:rsid w:val="00C37620"/>
    <w:rsid w:val="00C41132"/>
    <w:rsid w:val="00C4613B"/>
    <w:rsid w:val="00C47095"/>
    <w:rsid w:val="00C822EC"/>
    <w:rsid w:val="00C83C4D"/>
    <w:rsid w:val="00C83CD1"/>
    <w:rsid w:val="00CA61A4"/>
    <w:rsid w:val="00CC442F"/>
    <w:rsid w:val="00CC4E38"/>
    <w:rsid w:val="00CC5270"/>
    <w:rsid w:val="00CF7B7D"/>
    <w:rsid w:val="00D009AE"/>
    <w:rsid w:val="00D415B6"/>
    <w:rsid w:val="00D931DC"/>
    <w:rsid w:val="00DC09A7"/>
    <w:rsid w:val="00DC2B61"/>
    <w:rsid w:val="00DD0D38"/>
    <w:rsid w:val="00DD79A7"/>
    <w:rsid w:val="00DE1679"/>
    <w:rsid w:val="00DE661E"/>
    <w:rsid w:val="00DE7DFF"/>
    <w:rsid w:val="00DF50A1"/>
    <w:rsid w:val="00DF617D"/>
    <w:rsid w:val="00E14461"/>
    <w:rsid w:val="00E26756"/>
    <w:rsid w:val="00E76365"/>
    <w:rsid w:val="00EC6D0E"/>
    <w:rsid w:val="00F01B8E"/>
    <w:rsid w:val="00F202F0"/>
    <w:rsid w:val="00F357A5"/>
    <w:rsid w:val="00F47AE7"/>
    <w:rsid w:val="00FA67E1"/>
    <w:rsid w:val="00FA7123"/>
    <w:rsid w:val="00FB2CFE"/>
    <w:rsid w:val="00FC1284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D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1155"/>
    <w:pPr>
      <w:ind w:left="720"/>
      <w:contextualSpacing/>
    </w:pPr>
  </w:style>
  <w:style w:type="paragraph" w:customStyle="1" w:styleId="a4">
    <w:name w:val="Базовый"/>
    <w:rsid w:val="00D415B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D415B6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locked/>
    <w:rsid w:val="00D415B6"/>
    <w:rPr>
      <w:rFonts w:eastAsiaTheme="minorEastAsia"/>
      <w:lang w:eastAsia="ru-RU"/>
    </w:rPr>
  </w:style>
  <w:style w:type="paragraph" w:styleId="a7">
    <w:name w:val="Body Text"/>
    <w:basedOn w:val="a"/>
    <w:link w:val="a8"/>
    <w:rsid w:val="00C4613B"/>
    <w:pPr>
      <w:spacing w:after="120"/>
    </w:pPr>
  </w:style>
  <w:style w:type="character" w:customStyle="1" w:styleId="a8">
    <w:name w:val="Основной текст Знак"/>
    <w:basedOn w:val="a0"/>
    <w:link w:val="a7"/>
    <w:rsid w:val="00C4613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1F19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F199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534C3"/>
    <w:pPr>
      <w:widowControl/>
      <w:suppressAutoHyphens w:val="0"/>
    </w:pPr>
    <w:rPr>
      <w:rFonts w:ascii="Tahoma" w:eastAsia="Calibri" w:hAnsi="Tahoma" w:cs="Tahoma"/>
      <w:kern w:val="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34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001B8-C68C-41D3-90C2-BCE15B18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74</cp:revision>
  <cp:lastPrinted>2019-02-18T11:11:00Z</cp:lastPrinted>
  <dcterms:created xsi:type="dcterms:W3CDTF">2018-09-12T07:25:00Z</dcterms:created>
  <dcterms:modified xsi:type="dcterms:W3CDTF">2019-02-18T12:32:00Z</dcterms:modified>
</cp:coreProperties>
</file>