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30E28" w14:textId="77777777" w:rsidR="00DF0870" w:rsidRPr="0072427A" w:rsidRDefault="00311D14" w:rsidP="00C90F0B">
      <w:pPr>
        <w:tabs>
          <w:tab w:val="left" w:pos="900"/>
        </w:tabs>
        <w:jc w:val="center"/>
        <w:rPr>
          <w:b/>
          <w:bCs/>
          <w:i/>
          <w:iCs/>
          <w:color w:val="FF0000"/>
          <w:sz w:val="28"/>
          <w:szCs w:val="28"/>
        </w:rPr>
      </w:pPr>
      <w:r w:rsidRPr="0072427A">
        <w:rPr>
          <w:b/>
          <w:bCs/>
          <w:i/>
          <w:iCs/>
          <w:color w:val="FF0000"/>
          <w:sz w:val="28"/>
          <w:szCs w:val="28"/>
        </w:rPr>
        <w:t>Доклад по теме:</w:t>
      </w:r>
    </w:p>
    <w:p w14:paraId="7312DA36" w14:textId="77777777" w:rsidR="00DF0870" w:rsidRPr="0072427A" w:rsidRDefault="00311D14" w:rsidP="00C90F0B">
      <w:pPr>
        <w:tabs>
          <w:tab w:val="left" w:pos="900"/>
        </w:tabs>
        <w:jc w:val="center"/>
        <w:rPr>
          <w:b/>
          <w:bCs/>
          <w:i/>
          <w:iCs/>
          <w:color w:val="FF0000"/>
          <w:sz w:val="28"/>
          <w:szCs w:val="28"/>
        </w:rPr>
      </w:pPr>
      <w:r w:rsidRPr="0072427A">
        <w:rPr>
          <w:b/>
          <w:bCs/>
          <w:i/>
          <w:iCs/>
          <w:color w:val="FF0000"/>
          <w:sz w:val="28"/>
          <w:szCs w:val="28"/>
        </w:rPr>
        <w:t>«Стратегия развития муниципальной системы образования:</w:t>
      </w:r>
    </w:p>
    <w:p w14:paraId="354A46F9" w14:textId="77777777" w:rsidR="00DF0870" w:rsidRPr="0072427A" w:rsidRDefault="00311D14" w:rsidP="00C90F0B">
      <w:pPr>
        <w:tabs>
          <w:tab w:val="left" w:pos="900"/>
        </w:tabs>
        <w:jc w:val="center"/>
        <w:rPr>
          <w:b/>
          <w:bCs/>
          <w:i/>
          <w:iCs/>
          <w:color w:val="FF0000"/>
          <w:sz w:val="28"/>
          <w:szCs w:val="28"/>
        </w:rPr>
      </w:pPr>
      <w:r w:rsidRPr="0072427A">
        <w:rPr>
          <w:b/>
          <w:bCs/>
          <w:i/>
          <w:iCs/>
          <w:color w:val="FF0000"/>
          <w:sz w:val="28"/>
          <w:szCs w:val="28"/>
        </w:rPr>
        <w:t xml:space="preserve"> от вызовов к решениям»</w:t>
      </w:r>
    </w:p>
    <w:p w14:paraId="7D9193F2" w14:textId="6E5EE81C" w:rsidR="00DF0870" w:rsidRPr="0072427A" w:rsidRDefault="00DF0870" w:rsidP="00C90F0B">
      <w:pPr>
        <w:tabs>
          <w:tab w:val="left" w:pos="900"/>
        </w:tabs>
        <w:jc w:val="center"/>
        <w:rPr>
          <w:b/>
          <w:bCs/>
          <w:i/>
          <w:iCs/>
          <w:sz w:val="28"/>
          <w:szCs w:val="28"/>
        </w:rPr>
      </w:pPr>
    </w:p>
    <w:p w14:paraId="49FB6DDC" w14:textId="4DB27C25" w:rsidR="00D81DA6" w:rsidRDefault="00D81DA6" w:rsidP="00D81DA6">
      <w:pPr>
        <w:tabs>
          <w:tab w:val="left" w:pos="900"/>
        </w:tabs>
        <w:rPr>
          <w:b/>
          <w:bCs/>
          <w:i/>
          <w:iCs/>
        </w:rPr>
      </w:pPr>
    </w:p>
    <w:p w14:paraId="53516E82" w14:textId="244FC92A" w:rsidR="00D81DA6" w:rsidRPr="00D81DA6" w:rsidRDefault="00D81DA6" w:rsidP="00D81DA6">
      <w:pPr>
        <w:tabs>
          <w:tab w:val="left" w:pos="900"/>
        </w:tabs>
        <w:rPr>
          <w:b/>
          <w:bCs/>
          <w:i/>
          <w:iCs/>
          <w:color w:val="FF0000"/>
        </w:rPr>
      </w:pPr>
      <w:r w:rsidRPr="00D81DA6">
        <w:rPr>
          <w:b/>
          <w:bCs/>
          <w:i/>
          <w:iCs/>
          <w:color w:val="FF0000"/>
        </w:rPr>
        <w:t>Слайд 1</w:t>
      </w:r>
    </w:p>
    <w:p w14:paraId="54E5B4C8" w14:textId="77777777" w:rsidR="00DF0870" w:rsidRPr="00725A80" w:rsidRDefault="00311D14" w:rsidP="00C90F0B">
      <w:pPr>
        <w:pStyle w:val="Default"/>
        <w:ind w:firstLine="708"/>
        <w:jc w:val="both"/>
        <w:rPr>
          <w:color w:val="1A1A1A"/>
          <w:lang w:eastAsia="ru-RU"/>
        </w:rPr>
      </w:pPr>
      <w:r w:rsidRPr="00725A80">
        <w:t>Система образования Апанасенковского муниципальном округа является одним из приоритетных направлений социальной политики, которому уделяется особое внимание и которое реализует принципы суверенной системы образования.</w:t>
      </w:r>
    </w:p>
    <w:p w14:paraId="0B553EE4" w14:textId="77777777" w:rsidR="00DF0870" w:rsidRPr="00725A80" w:rsidRDefault="00DF0870" w:rsidP="00C90F0B">
      <w:pPr>
        <w:jc w:val="center"/>
        <w:rPr>
          <w:b/>
        </w:rPr>
      </w:pPr>
    </w:p>
    <w:p w14:paraId="4A606479" w14:textId="2599D30C" w:rsidR="00F60018" w:rsidRPr="00D81DA6" w:rsidRDefault="00F60018" w:rsidP="00F60018">
      <w:pPr>
        <w:tabs>
          <w:tab w:val="left" w:pos="900"/>
        </w:tabs>
        <w:rPr>
          <w:b/>
          <w:bCs/>
          <w:i/>
          <w:iCs/>
          <w:color w:val="FF0000"/>
        </w:rPr>
      </w:pPr>
      <w:bookmarkStart w:id="0" w:name="_Hlk206752379"/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2</w:t>
      </w:r>
    </w:p>
    <w:p w14:paraId="605A6953" w14:textId="77777777" w:rsidR="00DF0870" w:rsidRPr="00725A80" w:rsidRDefault="00311D14" w:rsidP="00C90F0B">
      <w:pPr>
        <w:jc w:val="center"/>
        <w:rPr>
          <w:b/>
        </w:rPr>
      </w:pPr>
      <w:r w:rsidRPr="00725A80">
        <w:rPr>
          <w:b/>
        </w:rPr>
        <w:t>Дошкольное образование</w:t>
      </w:r>
    </w:p>
    <w:p w14:paraId="07876D59" w14:textId="77777777" w:rsidR="00DF0870" w:rsidRPr="00725A80" w:rsidRDefault="00311D14" w:rsidP="00C90F0B">
      <w:pPr>
        <w:ind w:firstLine="708"/>
        <w:jc w:val="both"/>
      </w:pPr>
      <w:r w:rsidRPr="00725A80">
        <w:t>Муниципальная сеть дошкольных образовательных учреждений Апанасенковского округа представлена 17 детскими садами, которые принимают детей на обучение в возрасте от одного года до восьми лет. На начало</w:t>
      </w:r>
      <w:r w:rsidR="004B5355" w:rsidRPr="00725A80">
        <w:t xml:space="preserve"> нового</w:t>
      </w:r>
      <w:r w:rsidRPr="00725A80">
        <w:t xml:space="preserve"> учебного года </w:t>
      </w:r>
      <w:r w:rsidR="00642D6F" w:rsidRPr="00725A80">
        <w:t xml:space="preserve">в трех детских садах сократились три группы общеразвивающей направленности. Теперь в </w:t>
      </w:r>
      <w:r w:rsidRPr="00725A80">
        <w:t>63 группах</w:t>
      </w:r>
      <w:r w:rsidR="00642D6F" w:rsidRPr="00725A80">
        <w:t xml:space="preserve"> </w:t>
      </w:r>
      <w:r w:rsidRPr="00725A80">
        <w:t>будут осваивать программу дошкольного образования 1</w:t>
      </w:r>
      <w:r w:rsidR="004B5355" w:rsidRPr="00725A80">
        <w:t xml:space="preserve"> </w:t>
      </w:r>
      <w:r w:rsidR="00AC68EB" w:rsidRPr="00725A80">
        <w:t>111</w:t>
      </w:r>
      <w:r w:rsidR="004B5355" w:rsidRPr="00725A80">
        <w:t xml:space="preserve"> детей. Этот показатель выше</w:t>
      </w:r>
      <w:r w:rsidRPr="00725A80">
        <w:t xml:space="preserve"> уровня прошлого учебного года (202</w:t>
      </w:r>
      <w:r w:rsidR="00642D6F" w:rsidRPr="00725A80">
        <w:t>4</w:t>
      </w:r>
      <w:r w:rsidRPr="00725A80">
        <w:t xml:space="preserve"> год 10</w:t>
      </w:r>
      <w:r w:rsidR="00642D6F" w:rsidRPr="00725A80">
        <w:t>60</w:t>
      </w:r>
      <w:r w:rsidRPr="00725A80">
        <w:t xml:space="preserve"> дошкольник</w:t>
      </w:r>
      <w:r w:rsidR="00642D6F" w:rsidRPr="00725A80">
        <w:t>ов</w:t>
      </w:r>
      <w:r w:rsidRPr="00725A80">
        <w:t>). Потребность населения в услугах дошкольного образования для детей от 1 года до 7 лет удовлетворена на 100%. Из-за отсутствия контингента не все детские сады укомплектованы полностью.</w:t>
      </w:r>
    </w:p>
    <w:p w14:paraId="717A9ACA" w14:textId="77777777" w:rsidR="00DF0870" w:rsidRPr="00725A80" w:rsidRDefault="00311D14" w:rsidP="00C90F0B">
      <w:pPr>
        <w:ind w:firstLine="708"/>
        <w:jc w:val="both"/>
        <w:rPr>
          <w:iCs/>
          <w:color w:val="000000"/>
          <w:shd w:val="clear" w:color="auto" w:fill="FFFFFF"/>
        </w:rPr>
      </w:pPr>
      <w:r w:rsidRPr="00725A80">
        <w:t xml:space="preserve">В минувшем учебном году </w:t>
      </w:r>
      <w:r w:rsidR="00642D6F" w:rsidRPr="00725A80">
        <w:t xml:space="preserve">была продолжена работа </w:t>
      </w:r>
      <w:r w:rsidRPr="00725A80">
        <w:t xml:space="preserve">по благоустройству территории детских садов, игровых площадок, чтобы </w:t>
      </w:r>
      <w:r w:rsidRPr="00725A80">
        <w:rPr>
          <w:color w:val="000000"/>
          <w:shd w:val="clear" w:color="auto" w:fill="FFFFFF"/>
        </w:rPr>
        <w:t>территория стала максимально комфортной, безопасной для детей разных возрастов.</w:t>
      </w:r>
      <w:r w:rsidR="0075350F" w:rsidRPr="00725A80">
        <w:rPr>
          <w:color w:val="000000"/>
          <w:shd w:val="clear" w:color="auto" w:fill="FFFFFF"/>
        </w:rPr>
        <w:t xml:space="preserve"> Все учреждения </w:t>
      </w:r>
      <w:r w:rsidRPr="00725A80">
        <w:rPr>
          <w:color w:val="000000"/>
          <w:shd w:val="clear" w:color="auto" w:fill="FFFFFF"/>
        </w:rPr>
        <w:t>приобрели игровое</w:t>
      </w:r>
      <w:r w:rsidR="0075350F" w:rsidRPr="00725A80">
        <w:rPr>
          <w:color w:val="000000"/>
          <w:shd w:val="clear" w:color="auto" w:fill="FFFFFF"/>
        </w:rPr>
        <w:t xml:space="preserve"> оборудование для игровых площадок. Кроме этого, все 17 учреждений </w:t>
      </w:r>
      <w:r w:rsidRPr="00725A80">
        <w:rPr>
          <w:color w:val="000000"/>
          <w:shd w:val="clear" w:color="auto" w:fill="FFFFFF"/>
        </w:rPr>
        <w:t>в групповых</w:t>
      </w:r>
      <w:r w:rsidR="0075350F" w:rsidRPr="00725A80">
        <w:rPr>
          <w:color w:val="000000"/>
          <w:shd w:val="clear" w:color="auto" w:fill="FFFFFF"/>
        </w:rPr>
        <w:t xml:space="preserve"> </w:t>
      </w:r>
      <w:r w:rsidRPr="00725A80">
        <w:rPr>
          <w:color w:val="000000"/>
          <w:shd w:val="clear" w:color="auto" w:fill="FFFFFF"/>
        </w:rPr>
        <w:t>комнатах обновили</w:t>
      </w:r>
      <w:r w:rsidR="0075350F" w:rsidRPr="00725A80">
        <w:rPr>
          <w:color w:val="000000"/>
          <w:shd w:val="clear" w:color="auto" w:fill="FFFFFF"/>
        </w:rPr>
        <w:t xml:space="preserve"> игровые зоны для детей.  </w:t>
      </w:r>
      <w:r w:rsidRPr="00725A80">
        <w:rPr>
          <w:color w:val="000000"/>
          <w:shd w:val="clear" w:color="auto" w:fill="FFFFFF"/>
        </w:rPr>
        <w:t xml:space="preserve"> Проведено озеленение участков, зонирование территории, обновлены песочницы для игр детей. Во всех детских садах проведено </w:t>
      </w:r>
      <w:r w:rsidRPr="00725A80">
        <w:rPr>
          <w:iCs/>
        </w:rPr>
        <w:t>озеленение территории, включающее устройство газонов, цветника, клумбы</w:t>
      </w:r>
      <w:r w:rsidR="0075350F" w:rsidRPr="00725A80">
        <w:rPr>
          <w:iCs/>
        </w:rPr>
        <w:t>.</w:t>
      </w:r>
    </w:p>
    <w:p w14:paraId="07911EB6" w14:textId="77777777" w:rsidR="00DF0870" w:rsidRPr="00725A80" w:rsidRDefault="00311D14" w:rsidP="00C90F0B">
      <w:pPr>
        <w:ind w:firstLine="708"/>
        <w:jc w:val="both"/>
        <w:rPr>
          <w:b/>
          <w:bCs/>
          <w:color w:val="000000"/>
          <w:shd w:val="clear" w:color="auto" w:fill="FFFFFF"/>
        </w:rPr>
      </w:pPr>
      <w:r w:rsidRPr="00725A80">
        <w:rPr>
          <w:color w:val="000000"/>
          <w:shd w:val="clear" w:color="auto" w:fill="FFFFFF"/>
        </w:rPr>
        <w:t>Ежегодно педагогические работники дошкольных учреждений принимают участие в конкурсе профессионального мастерства «Воспитатель года России</w:t>
      </w:r>
      <w:r w:rsidRPr="00725A80">
        <w:rPr>
          <w:b/>
          <w:bCs/>
          <w:color w:val="000000"/>
          <w:shd w:val="clear" w:color="auto" w:fill="FFFFFF"/>
        </w:rPr>
        <w:t xml:space="preserve">». </w:t>
      </w:r>
    </w:p>
    <w:p w14:paraId="6553F22C" w14:textId="77777777" w:rsidR="00DF0870" w:rsidRPr="00725A80" w:rsidRDefault="00311D14" w:rsidP="00C90F0B">
      <w:pPr>
        <w:ind w:firstLine="708"/>
        <w:jc w:val="both"/>
      </w:pPr>
      <w:r w:rsidRPr="00725A80">
        <w:rPr>
          <w:color w:val="000000"/>
          <w:shd w:val="clear" w:color="auto" w:fill="FFFFFF"/>
        </w:rPr>
        <w:t>В этом году в краевом этапе конкурса «Воспитатель года России 202</w:t>
      </w:r>
      <w:r w:rsidR="0075350F" w:rsidRPr="00725A80">
        <w:rPr>
          <w:color w:val="000000"/>
          <w:shd w:val="clear" w:color="auto" w:fill="FFFFFF"/>
        </w:rPr>
        <w:t>5</w:t>
      </w:r>
      <w:r w:rsidRPr="00725A80">
        <w:rPr>
          <w:color w:val="000000"/>
          <w:shd w:val="clear" w:color="auto" w:fill="FFFFFF"/>
        </w:rPr>
        <w:t xml:space="preserve">» наш округ представляла </w:t>
      </w:r>
      <w:proofErr w:type="spellStart"/>
      <w:r w:rsidR="0075350F" w:rsidRPr="00725A80">
        <w:rPr>
          <w:color w:val="000000"/>
          <w:shd w:val="clear" w:color="auto" w:fill="FFFFFF"/>
        </w:rPr>
        <w:t>Бурякова</w:t>
      </w:r>
      <w:proofErr w:type="spellEnd"/>
      <w:r w:rsidR="0075350F" w:rsidRPr="00725A80">
        <w:rPr>
          <w:color w:val="000000"/>
          <w:shd w:val="clear" w:color="auto" w:fill="FFFFFF"/>
        </w:rPr>
        <w:t xml:space="preserve"> Елена </w:t>
      </w:r>
      <w:r w:rsidRPr="00725A80">
        <w:rPr>
          <w:color w:val="000000"/>
          <w:shd w:val="clear" w:color="auto" w:fill="FFFFFF"/>
        </w:rPr>
        <w:t xml:space="preserve">Александровна, воспитатель МКДОУ № </w:t>
      </w:r>
      <w:r w:rsidR="0075350F" w:rsidRPr="00725A80">
        <w:rPr>
          <w:color w:val="000000"/>
          <w:shd w:val="clear" w:color="auto" w:fill="FFFFFF"/>
        </w:rPr>
        <w:t>6</w:t>
      </w:r>
      <w:r w:rsidRPr="00725A80">
        <w:rPr>
          <w:color w:val="000000"/>
          <w:shd w:val="clear" w:color="auto" w:fill="FFFFFF"/>
        </w:rPr>
        <w:t xml:space="preserve"> «</w:t>
      </w:r>
      <w:r w:rsidR="0075350F" w:rsidRPr="00725A80">
        <w:rPr>
          <w:color w:val="000000"/>
          <w:shd w:val="clear" w:color="auto" w:fill="FFFFFF"/>
        </w:rPr>
        <w:t>Ромашка</w:t>
      </w:r>
      <w:r w:rsidRPr="00725A80">
        <w:rPr>
          <w:color w:val="000000"/>
          <w:shd w:val="clear" w:color="auto" w:fill="FFFFFF"/>
        </w:rPr>
        <w:t xml:space="preserve">» </w:t>
      </w:r>
      <w:proofErr w:type="spellStart"/>
      <w:r w:rsidRPr="00725A80">
        <w:rPr>
          <w:color w:val="000000"/>
          <w:shd w:val="clear" w:color="auto" w:fill="FFFFFF"/>
        </w:rPr>
        <w:t>с.</w:t>
      </w:r>
      <w:r w:rsidR="0075350F" w:rsidRPr="00725A80">
        <w:rPr>
          <w:color w:val="000000"/>
          <w:shd w:val="clear" w:color="auto" w:fill="FFFFFF"/>
        </w:rPr>
        <w:t>Рагули</w:t>
      </w:r>
      <w:proofErr w:type="spellEnd"/>
      <w:r w:rsidR="0075350F" w:rsidRPr="00725A80">
        <w:rPr>
          <w:b/>
          <w:bCs/>
          <w:color w:val="000000"/>
          <w:shd w:val="clear" w:color="auto" w:fill="FFFFFF"/>
        </w:rPr>
        <w:t>.</w:t>
      </w:r>
      <w:r w:rsidRPr="00725A80">
        <w:rPr>
          <w:color w:val="000000"/>
          <w:shd w:val="clear" w:color="auto" w:fill="FFFFFF"/>
        </w:rPr>
        <w:t xml:space="preserve"> </w:t>
      </w:r>
    </w:p>
    <w:bookmarkEnd w:id="0"/>
    <w:p w14:paraId="607E7BD1" w14:textId="77777777" w:rsidR="00DF0870" w:rsidRPr="00725A80" w:rsidRDefault="00DF0870" w:rsidP="00C90F0B">
      <w:pPr>
        <w:jc w:val="center"/>
        <w:rPr>
          <w:b/>
          <w:highlight w:val="yellow"/>
        </w:rPr>
      </w:pPr>
    </w:p>
    <w:p w14:paraId="6CA1391B" w14:textId="77777777" w:rsidR="00B67F39" w:rsidRDefault="00B67F39" w:rsidP="00856159">
      <w:pPr>
        <w:tabs>
          <w:tab w:val="left" w:pos="900"/>
        </w:tabs>
        <w:rPr>
          <w:b/>
          <w:bCs/>
          <w:i/>
          <w:iCs/>
          <w:color w:val="FF0000"/>
        </w:rPr>
      </w:pPr>
    </w:p>
    <w:p w14:paraId="6F60E819" w14:textId="77777777" w:rsidR="00DF0870" w:rsidRPr="00725A80" w:rsidRDefault="00311D14" w:rsidP="00C90F0B">
      <w:pPr>
        <w:jc w:val="center"/>
        <w:rPr>
          <w:b/>
        </w:rPr>
      </w:pPr>
      <w:r w:rsidRPr="00725A80">
        <w:rPr>
          <w:b/>
        </w:rPr>
        <w:t>Общее образование</w:t>
      </w:r>
    </w:p>
    <w:p w14:paraId="73B50BDA" w14:textId="77777777" w:rsidR="00DF0870" w:rsidRPr="00725A80" w:rsidRDefault="00311D14" w:rsidP="00C90F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color w:val="000000"/>
          <w:sz w:val="24"/>
          <w:szCs w:val="24"/>
        </w:rPr>
        <w:t xml:space="preserve">Общее образование в Апанасенковском муниципальном округе представлено 13 средними общеобразовательными школами, с общим контингентом </w:t>
      </w:r>
      <w:r w:rsidRPr="00725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2 998 обучающихся (на 01 сентября 2025 года).</w:t>
      </w:r>
      <w:r w:rsidRPr="00725A80">
        <w:rPr>
          <w:rFonts w:ascii="Times New Roman" w:hAnsi="Times New Roman" w:cs="Times New Roman"/>
          <w:color w:val="000000"/>
          <w:sz w:val="24"/>
          <w:szCs w:val="24"/>
        </w:rPr>
        <w:t xml:space="preserve"> Форма обучения очная. </w:t>
      </w:r>
    </w:p>
    <w:p w14:paraId="0E3ACCDF" w14:textId="77777777" w:rsidR="00B67F39" w:rsidRDefault="00B67F39" w:rsidP="00C90F0B">
      <w:pPr>
        <w:ind w:firstLine="709"/>
        <w:jc w:val="both"/>
        <w:rPr>
          <w:b/>
          <w:bCs/>
          <w:color w:val="FF0000"/>
        </w:rPr>
      </w:pPr>
    </w:p>
    <w:p w14:paraId="00D2414F" w14:textId="77777777" w:rsidR="00B67F39" w:rsidRPr="00D81DA6" w:rsidRDefault="00B67F39" w:rsidP="00B67F39">
      <w:pPr>
        <w:tabs>
          <w:tab w:val="left" w:pos="900"/>
        </w:tabs>
        <w:rPr>
          <w:b/>
          <w:bCs/>
          <w:i/>
          <w:iCs/>
          <w:color w:val="FF0000"/>
        </w:rPr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3</w:t>
      </w:r>
    </w:p>
    <w:p w14:paraId="0394A54E" w14:textId="3CB1DB67" w:rsidR="00DF0870" w:rsidRPr="00725A80" w:rsidRDefault="00311D14" w:rsidP="00C90F0B">
      <w:pPr>
        <w:ind w:firstLine="709"/>
        <w:jc w:val="both"/>
        <w:rPr>
          <w:color w:val="FF0000"/>
        </w:rPr>
      </w:pPr>
      <w:r w:rsidRPr="00725A80">
        <w:rPr>
          <w:b/>
          <w:bCs/>
          <w:color w:val="FF0000"/>
        </w:rPr>
        <w:t>Работа с одарёнными детьми</w:t>
      </w:r>
      <w:r w:rsidRPr="00725A80">
        <w:rPr>
          <w:color w:val="FF0000"/>
        </w:rPr>
        <w:t xml:space="preserve">. </w:t>
      </w:r>
    </w:p>
    <w:p w14:paraId="78966598" w14:textId="77777777" w:rsidR="00DF0870" w:rsidRPr="00725A80" w:rsidRDefault="00311D14" w:rsidP="00C90F0B">
      <w:pPr>
        <w:jc w:val="both"/>
      </w:pPr>
      <w:r w:rsidRPr="00725A80">
        <w:t>Традиционно ежегодно наши обучающиеся активно принимают участие во Всероссийской олимпиаде школьников.</w:t>
      </w:r>
    </w:p>
    <w:p w14:paraId="3CC46444" w14:textId="77777777" w:rsidR="00DF0870" w:rsidRPr="00725A80" w:rsidRDefault="00311D14" w:rsidP="00C90F0B">
      <w:pPr>
        <w:pStyle w:val="ac"/>
        <w:shd w:val="clear" w:color="auto" w:fill="FFFFFF"/>
        <w:spacing w:beforeAutospacing="0" w:afterAutospacing="0"/>
        <w:ind w:firstLine="708"/>
        <w:jc w:val="both"/>
      </w:pPr>
      <w:r w:rsidRPr="00725A80">
        <w:t xml:space="preserve">В 2024/25 учебном году в школьном этапе Всероссийской олимпиады школьников приняли участие </w:t>
      </w:r>
      <w:r w:rsidRPr="00725A80">
        <w:rPr>
          <w:b/>
        </w:rPr>
        <w:t xml:space="preserve">1285 </w:t>
      </w:r>
      <w:r w:rsidRPr="00725A80">
        <w:t xml:space="preserve">учащихся 4-11 классов общеобразовательных организаций нашего округа. Победителями и призерами из них стали </w:t>
      </w:r>
      <w:r w:rsidRPr="00725A80">
        <w:rPr>
          <w:b/>
        </w:rPr>
        <w:t xml:space="preserve">710 </w:t>
      </w:r>
      <w:r w:rsidRPr="00725A80">
        <w:t>учащихся.</w:t>
      </w:r>
    </w:p>
    <w:p w14:paraId="55475BD8" w14:textId="77777777" w:rsidR="00DF0870" w:rsidRPr="00725A80" w:rsidRDefault="00311D14" w:rsidP="00C90F0B">
      <w:pPr>
        <w:pStyle w:val="ac"/>
        <w:shd w:val="clear" w:color="auto" w:fill="FFFFFF"/>
        <w:spacing w:beforeAutospacing="0" w:afterAutospacing="0"/>
        <w:ind w:firstLine="708"/>
        <w:jc w:val="both"/>
        <w:rPr>
          <w:bCs/>
        </w:rPr>
      </w:pPr>
      <w:r w:rsidRPr="00725A80">
        <w:t xml:space="preserve">В муниципальном этапе всероссийской олимпиады школьников приняли участие </w:t>
      </w:r>
      <w:r w:rsidRPr="00725A80">
        <w:rPr>
          <w:b/>
        </w:rPr>
        <w:t xml:space="preserve">336 </w:t>
      </w:r>
      <w:r w:rsidRPr="00725A80">
        <w:t xml:space="preserve">обучающихся 7-11 классов. Победителями и призерами стали </w:t>
      </w:r>
      <w:r w:rsidRPr="00725A80">
        <w:rPr>
          <w:b/>
        </w:rPr>
        <w:t xml:space="preserve">158 </w:t>
      </w:r>
      <w:r w:rsidRPr="00725A80">
        <w:rPr>
          <w:bCs/>
        </w:rPr>
        <w:t>обучающихся.</w:t>
      </w:r>
    </w:p>
    <w:p w14:paraId="2D9B50D3" w14:textId="77777777" w:rsidR="00DF0870" w:rsidRPr="00725A80" w:rsidRDefault="00311D14" w:rsidP="00C90F0B">
      <w:pPr>
        <w:ind w:firstLine="567"/>
        <w:jc w:val="both"/>
      </w:pPr>
      <w:r w:rsidRPr="00725A80">
        <w:t xml:space="preserve">В региональном этапе олимпиады приняли участие </w:t>
      </w:r>
      <w:r w:rsidRPr="00725A80">
        <w:rPr>
          <w:b/>
        </w:rPr>
        <w:t>34</w:t>
      </w:r>
      <w:r w:rsidRPr="00725A80">
        <w:t xml:space="preserve"> обучающихся 9-11 классов, победителями и призёрами</w:t>
      </w:r>
      <w:r w:rsidR="001A3C3D" w:rsidRPr="00725A80">
        <w:t xml:space="preserve"> </w:t>
      </w:r>
      <w:r w:rsidRPr="00725A80">
        <w:t xml:space="preserve">регионального этапа </w:t>
      </w:r>
      <w:r w:rsidRPr="00725A80">
        <w:rPr>
          <w:b/>
          <w:bCs/>
        </w:rPr>
        <w:t>стали 4 человека</w:t>
      </w:r>
      <w:r w:rsidRPr="00725A80">
        <w:t>. Это ученики из СОШ № 1, 2, 3.</w:t>
      </w:r>
    </w:p>
    <w:p w14:paraId="6D38BD20" w14:textId="77777777" w:rsidR="00B67F39" w:rsidRDefault="00B67F39" w:rsidP="00B67F39">
      <w:pPr>
        <w:tabs>
          <w:tab w:val="left" w:pos="900"/>
        </w:tabs>
        <w:rPr>
          <w:b/>
          <w:bCs/>
          <w:i/>
          <w:iCs/>
          <w:color w:val="FF0000"/>
        </w:rPr>
      </w:pPr>
    </w:p>
    <w:p w14:paraId="775D6611" w14:textId="4ACB1D88" w:rsidR="00B67F39" w:rsidRPr="00D81DA6" w:rsidRDefault="00B67F39" w:rsidP="00B67F39">
      <w:pPr>
        <w:tabs>
          <w:tab w:val="left" w:pos="900"/>
        </w:tabs>
        <w:rPr>
          <w:b/>
          <w:bCs/>
          <w:i/>
          <w:iCs/>
          <w:color w:val="FF0000"/>
        </w:rPr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4</w:t>
      </w:r>
    </w:p>
    <w:p w14:paraId="3A7882F3" w14:textId="77777777" w:rsidR="00DF0870" w:rsidRPr="00725A80" w:rsidRDefault="00311D14" w:rsidP="00C90F0B">
      <w:pPr>
        <w:ind w:firstLine="567"/>
        <w:jc w:val="both"/>
        <w:rPr>
          <w:b/>
          <w:bCs/>
          <w:color w:val="FF0000"/>
        </w:rPr>
      </w:pPr>
      <w:r w:rsidRPr="00725A80">
        <w:rPr>
          <w:b/>
          <w:bCs/>
          <w:color w:val="FF0000"/>
        </w:rPr>
        <w:t>Экзаменационная кампания – 2025.</w:t>
      </w:r>
    </w:p>
    <w:p w14:paraId="3C446504" w14:textId="77777777" w:rsidR="00DF0870" w:rsidRPr="00725A80" w:rsidRDefault="00311D14" w:rsidP="00C90F0B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>Государственная итоговая аттестация по образовательным программам основного общего и ср</w:t>
      </w:r>
      <w:r w:rsidR="001A3C3D" w:rsidRPr="00725A80">
        <w:rPr>
          <w:rFonts w:ascii="Times New Roman" w:hAnsi="Times New Roman" w:cs="Times New Roman"/>
          <w:sz w:val="24"/>
          <w:szCs w:val="24"/>
        </w:rPr>
        <w:t xml:space="preserve">еднего общего образования </w:t>
      </w:r>
      <w:r w:rsidRPr="00725A80">
        <w:rPr>
          <w:rFonts w:ascii="Times New Roman" w:hAnsi="Times New Roman" w:cs="Times New Roman"/>
          <w:sz w:val="24"/>
          <w:szCs w:val="24"/>
        </w:rPr>
        <w:t>в 2025 году прошла организованно, без технологических сбоев и нарушений.</w:t>
      </w:r>
    </w:p>
    <w:p w14:paraId="26E421E5" w14:textId="77777777" w:rsidR="00DF0870" w:rsidRPr="00725A80" w:rsidRDefault="00311D14" w:rsidP="00C90F0B">
      <w:pPr>
        <w:ind w:firstLine="709"/>
        <w:jc w:val="both"/>
      </w:pPr>
      <w:r w:rsidRPr="00725A80">
        <w:lastRenderedPageBreak/>
        <w:t>Единый государственный экзамен сдавали 109 выпускников 11-х классов. Аттестат о среднем общем обр</w:t>
      </w:r>
      <w:r w:rsidR="0090454C" w:rsidRPr="00725A80">
        <w:t>азовании получили все выпускники</w:t>
      </w:r>
      <w:r w:rsidRPr="00725A80">
        <w:t xml:space="preserve"> – 100 %. </w:t>
      </w:r>
    </w:p>
    <w:p w14:paraId="18F5270F" w14:textId="77777777" w:rsidR="00DF0870" w:rsidRPr="00725A80" w:rsidRDefault="00311D14" w:rsidP="00C90F0B">
      <w:pPr>
        <w:ind w:firstLine="709"/>
        <w:jc w:val="both"/>
      </w:pPr>
      <w:proofErr w:type="spellStart"/>
      <w:r w:rsidRPr="00725A80">
        <w:t>Среднерайонный</w:t>
      </w:r>
      <w:proofErr w:type="spellEnd"/>
      <w:r w:rsidRPr="00725A80">
        <w:t xml:space="preserve"> показатель </w:t>
      </w:r>
      <w:r w:rsidRPr="00725A80">
        <w:rPr>
          <w:b/>
          <w:bCs/>
        </w:rPr>
        <w:t>ЕГЭ по русскому языку</w:t>
      </w:r>
      <w:r w:rsidRPr="00725A80">
        <w:t xml:space="preserve"> в 2025 году составил </w:t>
      </w:r>
      <w:r w:rsidRPr="00725A80">
        <w:rPr>
          <w:b/>
          <w:bCs/>
        </w:rPr>
        <w:t>60,91 баллов</w:t>
      </w:r>
      <w:r w:rsidR="003E52A3" w:rsidRPr="00725A80">
        <w:rPr>
          <w:b/>
          <w:bCs/>
        </w:rPr>
        <w:t xml:space="preserve"> </w:t>
      </w:r>
      <w:r w:rsidRPr="00725A80">
        <w:rPr>
          <w:b/>
          <w:bCs/>
        </w:rPr>
        <w:t>(в 2024 году 65,11 баллов)</w:t>
      </w:r>
      <w:r w:rsidRPr="00725A80">
        <w:t xml:space="preserve">, </w:t>
      </w:r>
      <w:r w:rsidRPr="00725A80">
        <w:rPr>
          <w:b/>
          <w:bCs/>
        </w:rPr>
        <w:t>по математике профильного уровня – 64,73 баллов (в 2024 году- 67,13 баллов)</w:t>
      </w:r>
      <w:r w:rsidRPr="00725A80">
        <w:t xml:space="preserve">. </w:t>
      </w:r>
    </w:p>
    <w:p w14:paraId="0FE82E43" w14:textId="77777777" w:rsidR="00DF0870" w:rsidRPr="00725A80" w:rsidRDefault="00311D14" w:rsidP="00C90F0B">
      <w:pPr>
        <w:ind w:firstLine="709"/>
        <w:jc w:val="both"/>
        <w:rPr>
          <w:color w:val="222222"/>
          <w:shd w:val="clear" w:color="auto" w:fill="FFFFFF"/>
        </w:rPr>
      </w:pPr>
      <w:r w:rsidRPr="00725A80">
        <w:rPr>
          <w:color w:val="222222"/>
          <w:shd w:val="clear" w:color="auto" w:fill="FFFFFF"/>
        </w:rPr>
        <w:t>В этом году баллы по естественно-научным предметам увеличились, но снизились по гуманитарным наукам, профильной математике по сравнению с 2024 годом.</w:t>
      </w:r>
    </w:p>
    <w:p w14:paraId="59438293" w14:textId="77777777" w:rsidR="00DF0870" w:rsidRPr="00725A80" w:rsidRDefault="003E52A3" w:rsidP="00C90F0B">
      <w:pPr>
        <w:ind w:firstLine="709"/>
        <w:jc w:val="both"/>
      </w:pPr>
      <w:proofErr w:type="spellStart"/>
      <w:r w:rsidRPr="00725A80">
        <w:t>С</w:t>
      </w:r>
      <w:r w:rsidR="00311D14" w:rsidRPr="00725A80">
        <w:t>реднекраевых</w:t>
      </w:r>
      <w:proofErr w:type="spellEnd"/>
      <w:r w:rsidR="00311D14" w:rsidRPr="00725A80">
        <w:t xml:space="preserve"> результато</w:t>
      </w:r>
      <w:r w:rsidRPr="00725A80">
        <w:t xml:space="preserve">в ЕГЭ в 2025 году ещё нет, но </w:t>
      </w:r>
      <w:r w:rsidR="00311D14" w:rsidRPr="00725A80">
        <w:t>опубликован средний</w:t>
      </w:r>
      <w:r w:rsidR="00D95D95" w:rsidRPr="00725A80">
        <w:t xml:space="preserve"> тестовый балл по ЕГЭ по стране (на слайде):</w:t>
      </w:r>
    </w:p>
    <w:p w14:paraId="0DF53120" w14:textId="77777777" w:rsidR="00DF0870" w:rsidRPr="00725A80" w:rsidRDefault="00311D14" w:rsidP="00C90F0B">
      <w:pPr>
        <w:ind w:firstLine="709"/>
        <w:jc w:val="both"/>
      </w:pPr>
      <w:r w:rsidRPr="00725A80">
        <w:rPr>
          <w:b/>
          <w:bCs/>
        </w:rPr>
        <w:t>- по русскому языку он составил 60,7 баллов</w:t>
      </w:r>
      <w:r w:rsidRPr="00725A80">
        <w:t xml:space="preserve">, </w:t>
      </w:r>
    </w:p>
    <w:p w14:paraId="126A456F" w14:textId="77777777" w:rsidR="00DF0870" w:rsidRPr="00725A80" w:rsidRDefault="00311D14" w:rsidP="00C90F0B">
      <w:pPr>
        <w:ind w:firstLine="709"/>
        <w:jc w:val="both"/>
        <w:rPr>
          <w:b/>
          <w:bCs/>
        </w:rPr>
      </w:pPr>
      <w:r w:rsidRPr="00725A80">
        <w:rPr>
          <w:b/>
          <w:bCs/>
        </w:rPr>
        <w:t>- по профильной математике – 62 балла,</w:t>
      </w:r>
    </w:p>
    <w:p w14:paraId="11F67EA1" w14:textId="77777777" w:rsidR="00DF0870" w:rsidRPr="00725A80" w:rsidRDefault="00311D14" w:rsidP="00C90F0B">
      <w:pPr>
        <w:ind w:firstLine="709"/>
        <w:jc w:val="both"/>
        <w:rPr>
          <w:b/>
          <w:bCs/>
        </w:rPr>
      </w:pPr>
      <w:r w:rsidRPr="00725A80">
        <w:rPr>
          <w:b/>
          <w:bCs/>
        </w:rPr>
        <w:t>- по обществознанию – 53,6 баллов,</w:t>
      </w:r>
    </w:p>
    <w:p w14:paraId="3864AF05" w14:textId="77777777" w:rsidR="00DF0870" w:rsidRPr="00725A80" w:rsidRDefault="00311D14" w:rsidP="00C90F0B">
      <w:pPr>
        <w:ind w:firstLine="709"/>
        <w:jc w:val="both"/>
        <w:rPr>
          <w:b/>
          <w:bCs/>
        </w:rPr>
      </w:pPr>
      <w:r w:rsidRPr="00725A80">
        <w:rPr>
          <w:b/>
          <w:bCs/>
        </w:rPr>
        <w:t>- по истории – 55,8 баллов</w:t>
      </w:r>
    </w:p>
    <w:p w14:paraId="099B2611" w14:textId="77777777" w:rsidR="00DF0870" w:rsidRPr="00725A80" w:rsidRDefault="00311D14" w:rsidP="00C90F0B">
      <w:pPr>
        <w:ind w:firstLine="709"/>
        <w:jc w:val="both"/>
        <w:rPr>
          <w:b/>
          <w:bCs/>
        </w:rPr>
      </w:pPr>
      <w:r w:rsidRPr="00725A80">
        <w:rPr>
          <w:b/>
          <w:bCs/>
        </w:rPr>
        <w:t>- по информатике- 55,9 баллов,</w:t>
      </w:r>
    </w:p>
    <w:p w14:paraId="20100616" w14:textId="77777777" w:rsidR="00DF0870" w:rsidRPr="00725A80" w:rsidRDefault="00311D14" w:rsidP="00C90F0B">
      <w:pPr>
        <w:ind w:firstLine="709"/>
        <w:jc w:val="both"/>
        <w:rPr>
          <w:b/>
          <w:bCs/>
        </w:rPr>
      </w:pPr>
      <w:r w:rsidRPr="00725A80">
        <w:rPr>
          <w:b/>
          <w:bCs/>
        </w:rPr>
        <w:t>- по биологии – 54,5 баллов,</w:t>
      </w:r>
    </w:p>
    <w:p w14:paraId="21C63E67" w14:textId="77777777" w:rsidR="00DF0870" w:rsidRPr="00725A80" w:rsidRDefault="00311D14" w:rsidP="00C90F0B">
      <w:pPr>
        <w:ind w:firstLine="709"/>
        <w:jc w:val="both"/>
        <w:rPr>
          <w:b/>
          <w:bCs/>
        </w:rPr>
      </w:pPr>
      <w:r w:rsidRPr="00725A80">
        <w:rPr>
          <w:b/>
          <w:bCs/>
        </w:rPr>
        <w:t>- по физике – 61,7 баллов,</w:t>
      </w:r>
    </w:p>
    <w:p w14:paraId="4D54C90A" w14:textId="77777777" w:rsidR="00DF0870" w:rsidRPr="00725A80" w:rsidRDefault="00311D14" w:rsidP="00C90F0B">
      <w:pPr>
        <w:ind w:firstLine="709"/>
        <w:jc w:val="both"/>
        <w:rPr>
          <w:b/>
          <w:bCs/>
        </w:rPr>
      </w:pPr>
      <w:r w:rsidRPr="00725A80">
        <w:rPr>
          <w:b/>
          <w:bCs/>
        </w:rPr>
        <w:t>- по химии – 58,1 баллов.</w:t>
      </w:r>
    </w:p>
    <w:p w14:paraId="48B15362" w14:textId="77777777" w:rsidR="00DF0870" w:rsidRPr="00725A80" w:rsidRDefault="00311D14" w:rsidP="00C90F0B">
      <w:pPr>
        <w:ind w:firstLine="709"/>
        <w:jc w:val="both"/>
      </w:pPr>
      <w:r w:rsidRPr="00725A80">
        <w:t xml:space="preserve">Мы видим, что </w:t>
      </w:r>
      <w:proofErr w:type="spellStart"/>
      <w:r w:rsidRPr="00725A80">
        <w:t>среднерайонный</w:t>
      </w:r>
      <w:proofErr w:type="spellEnd"/>
      <w:r w:rsidRPr="00725A80">
        <w:t xml:space="preserve"> показатель ЕГЭ выше, чем по стране по русскому языку, математике профильной, биологии, химии, обществознанию, истории, географии.</w:t>
      </w:r>
    </w:p>
    <w:p w14:paraId="55D8ACC5" w14:textId="722219D5" w:rsidR="00DF0870" w:rsidRDefault="00311D14" w:rsidP="00C90F0B">
      <w:pPr>
        <w:ind w:firstLine="708"/>
        <w:jc w:val="both"/>
      </w:pPr>
      <w:r w:rsidRPr="00725A80">
        <w:t>Есть у нас в этом году 1</w:t>
      </w:r>
      <w:r w:rsidR="005F5128" w:rsidRPr="00725A80">
        <w:t xml:space="preserve"> </w:t>
      </w:r>
      <w:proofErr w:type="spellStart"/>
      <w:r w:rsidRPr="00725A80">
        <w:t>стобалльник</w:t>
      </w:r>
      <w:proofErr w:type="spellEnd"/>
      <w:r w:rsidRPr="00725A80">
        <w:t xml:space="preserve">– </w:t>
      </w:r>
      <w:r w:rsidR="005F5128" w:rsidRPr="00725A80">
        <w:t xml:space="preserve">это </w:t>
      </w:r>
      <w:r w:rsidRPr="00725A80">
        <w:t>выпускница МКОУ СОШ № 9 с. Воздвиженское</w:t>
      </w:r>
      <w:r w:rsidR="005F5128" w:rsidRPr="00725A80">
        <w:t xml:space="preserve"> </w:t>
      </w:r>
      <w:proofErr w:type="spellStart"/>
      <w:r w:rsidRPr="00725A80">
        <w:rPr>
          <w:b/>
          <w:bCs/>
        </w:rPr>
        <w:t>Бобко</w:t>
      </w:r>
      <w:proofErr w:type="spellEnd"/>
      <w:r w:rsidRPr="00725A80">
        <w:rPr>
          <w:b/>
          <w:bCs/>
        </w:rPr>
        <w:t xml:space="preserve"> Полина получила по ЕГЭ по русскому языку 100%</w:t>
      </w:r>
      <w:r w:rsidRPr="00725A80">
        <w:t xml:space="preserve">, учитель – </w:t>
      </w:r>
      <w:proofErr w:type="spellStart"/>
      <w:r w:rsidRPr="00725A80">
        <w:t>Новомлинова</w:t>
      </w:r>
      <w:proofErr w:type="spellEnd"/>
      <w:r w:rsidRPr="00725A80">
        <w:t xml:space="preserve"> Инна Владимировна.</w:t>
      </w:r>
    </w:p>
    <w:p w14:paraId="2145EA8E" w14:textId="77777777" w:rsidR="00392252" w:rsidRDefault="00392252" w:rsidP="00C90F0B">
      <w:pPr>
        <w:ind w:firstLine="708"/>
        <w:jc w:val="both"/>
      </w:pPr>
    </w:p>
    <w:p w14:paraId="08D52FB5" w14:textId="4870F4CA" w:rsidR="00392252" w:rsidRPr="00725A80" w:rsidRDefault="00392252" w:rsidP="00392252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5</w:t>
      </w:r>
    </w:p>
    <w:p w14:paraId="7468D70F" w14:textId="77777777" w:rsidR="00DF0870" w:rsidRPr="00725A80" w:rsidRDefault="00311D14" w:rsidP="00C90F0B">
      <w:pPr>
        <w:ind w:firstLine="709"/>
        <w:jc w:val="both"/>
      </w:pPr>
      <w:r w:rsidRPr="00725A80">
        <w:rPr>
          <w:b/>
          <w:bCs/>
        </w:rPr>
        <w:t>12 выпускников</w:t>
      </w:r>
      <w:r w:rsidRPr="00725A80">
        <w:t xml:space="preserve"> получили аттестаты о среднем общем образовании с отличием красного цвета и награждены медалью Российской Федерации «За особые успехи в учении» </w:t>
      </w:r>
      <w:r w:rsidRPr="00725A80">
        <w:rPr>
          <w:lang w:val="en-US"/>
        </w:rPr>
        <w:t>I</w:t>
      </w:r>
      <w:r w:rsidRPr="00725A80">
        <w:t xml:space="preserve"> степени. </w:t>
      </w:r>
    </w:p>
    <w:p w14:paraId="750F3DF3" w14:textId="77777777" w:rsidR="00DF0870" w:rsidRPr="00725A80" w:rsidRDefault="00311D14" w:rsidP="00C90F0B">
      <w:pPr>
        <w:ind w:firstLine="709"/>
        <w:jc w:val="both"/>
      </w:pPr>
      <w:r w:rsidRPr="00725A80">
        <w:rPr>
          <w:b/>
          <w:bCs/>
        </w:rPr>
        <w:t>16 выпускников</w:t>
      </w:r>
      <w:r w:rsidRPr="00725A80">
        <w:t xml:space="preserve"> получили аттестаты о среднем общем образовании с отличием сине-голубого цвета и награждены медалью Российской Федерации «За особые успехи в учении» </w:t>
      </w:r>
      <w:r w:rsidRPr="00725A80">
        <w:rPr>
          <w:lang w:val="en-US"/>
        </w:rPr>
        <w:t>II</w:t>
      </w:r>
      <w:r w:rsidRPr="00725A80">
        <w:t xml:space="preserve"> степени.</w:t>
      </w:r>
    </w:p>
    <w:p w14:paraId="64C89BDF" w14:textId="2F9393B9" w:rsidR="00DF0870" w:rsidRDefault="00311D14" w:rsidP="00C90F0B">
      <w:pPr>
        <w:ind w:firstLine="708"/>
        <w:jc w:val="both"/>
      </w:pPr>
      <w:r w:rsidRPr="00725A80">
        <w:rPr>
          <w:b/>
          <w:bCs/>
        </w:rPr>
        <w:t>21 выпускник</w:t>
      </w:r>
      <w:r w:rsidRPr="00725A80">
        <w:t xml:space="preserve"> награжден золотой медалью Ставропольского края «За особые успехи в обучении» и </w:t>
      </w:r>
      <w:r w:rsidRPr="00725A80">
        <w:rPr>
          <w:b/>
          <w:bCs/>
        </w:rPr>
        <w:t>11 выпускников</w:t>
      </w:r>
      <w:r w:rsidRPr="00725A80">
        <w:t xml:space="preserve"> – серебряной медалью Ставропольского края «За особые успехи в обучении».</w:t>
      </w:r>
    </w:p>
    <w:p w14:paraId="4B96F1BB" w14:textId="77777777" w:rsidR="001C1D70" w:rsidRDefault="001C1D70" w:rsidP="00C90F0B">
      <w:pPr>
        <w:ind w:firstLine="708"/>
        <w:jc w:val="both"/>
      </w:pPr>
    </w:p>
    <w:p w14:paraId="54AB1164" w14:textId="2065D26F" w:rsidR="001C1D70" w:rsidRPr="00725A80" w:rsidRDefault="001C1D70" w:rsidP="001C1D70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6</w:t>
      </w:r>
    </w:p>
    <w:p w14:paraId="7F1098F1" w14:textId="77777777" w:rsidR="00DF0870" w:rsidRPr="00725A80" w:rsidRDefault="00311D14" w:rsidP="00C90F0B">
      <w:pPr>
        <w:ind w:firstLine="709"/>
        <w:jc w:val="both"/>
      </w:pPr>
      <w:r w:rsidRPr="00725A80">
        <w:t xml:space="preserve">Основной государственный экзамен и государственный выпускной экзамен в 2025 году сдавали 275 выпускников 9-х классов. </w:t>
      </w:r>
      <w:proofErr w:type="spellStart"/>
      <w:r w:rsidRPr="00725A80">
        <w:t>Среднерайонный</w:t>
      </w:r>
      <w:proofErr w:type="spellEnd"/>
      <w:r w:rsidRPr="00725A80">
        <w:t xml:space="preserve"> показатель </w:t>
      </w:r>
      <w:r w:rsidRPr="00725A80">
        <w:rPr>
          <w:b/>
          <w:bCs/>
        </w:rPr>
        <w:t>ОГЭ по русскому языку</w:t>
      </w:r>
      <w:r w:rsidR="00982D5B" w:rsidRPr="00725A80">
        <w:rPr>
          <w:b/>
          <w:bCs/>
        </w:rPr>
        <w:t xml:space="preserve"> </w:t>
      </w:r>
      <w:r w:rsidRPr="00725A80">
        <w:rPr>
          <w:b/>
          <w:bCs/>
        </w:rPr>
        <w:t>составил 3,70 б.,</w:t>
      </w:r>
      <w:r w:rsidR="00982D5B" w:rsidRPr="00725A80">
        <w:rPr>
          <w:b/>
          <w:bCs/>
        </w:rPr>
        <w:t xml:space="preserve"> </w:t>
      </w:r>
      <w:r w:rsidRPr="00725A80">
        <w:rPr>
          <w:b/>
          <w:bCs/>
        </w:rPr>
        <w:t>по математике – 3, 53 б.</w:t>
      </w:r>
    </w:p>
    <w:p w14:paraId="3AC85B13" w14:textId="77777777" w:rsidR="00DF0870" w:rsidRPr="00725A80" w:rsidRDefault="00311D14" w:rsidP="00C90F0B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 xml:space="preserve">Аттестаты об основном общем образовании получили на данный </w:t>
      </w:r>
      <w:r w:rsidRPr="00725A80">
        <w:rPr>
          <w:rFonts w:ascii="Times New Roman" w:hAnsi="Times New Roman" w:cs="Times New Roman"/>
          <w:b/>
          <w:bCs/>
          <w:sz w:val="24"/>
          <w:szCs w:val="24"/>
        </w:rPr>
        <w:t>момент 273 выпускника 9-х классов</w:t>
      </w:r>
      <w:r w:rsidRPr="00725A80">
        <w:rPr>
          <w:rFonts w:ascii="Times New Roman" w:hAnsi="Times New Roman" w:cs="Times New Roman"/>
          <w:sz w:val="24"/>
          <w:szCs w:val="24"/>
        </w:rPr>
        <w:t>, 2 человека будут пересдавать экзамены в дополнительные (сентябрьские) сроки.</w:t>
      </w:r>
    </w:p>
    <w:p w14:paraId="335AB5C1" w14:textId="77777777" w:rsidR="00DF0870" w:rsidRPr="00725A80" w:rsidRDefault="00DF0870" w:rsidP="00C90F0B"/>
    <w:p w14:paraId="39FB7C63" w14:textId="77777777" w:rsidR="00DF0870" w:rsidRPr="00725A80" w:rsidRDefault="00DF0870" w:rsidP="00C90F0B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CF9A448" w14:textId="7E7AD3D9" w:rsidR="001C1D70" w:rsidRPr="00725A80" w:rsidRDefault="001C1D70" w:rsidP="001C1D70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7</w:t>
      </w:r>
    </w:p>
    <w:p w14:paraId="7FDFC28B" w14:textId="77777777" w:rsidR="00DF0870" w:rsidRPr="00725A80" w:rsidRDefault="00311D14" w:rsidP="00C90F0B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A80">
        <w:rPr>
          <w:rFonts w:ascii="Times New Roman" w:hAnsi="Times New Roman" w:cs="Times New Roman"/>
          <w:b/>
          <w:bCs/>
          <w:sz w:val="24"/>
          <w:szCs w:val="24"/>
        </w:rPr>
        <w:t>Центры образования «Точка роста»</w:t>
      </w:r>
    </w:p>
    <w:p w14:paraId="463753DE" w14:textId="77777777" w:rsidR="00DF0870" w:rsidRPr="00725A80" w:rsidRDefault="00311D14" w:rsidP="00C90F0B">
      <w:pPr>
        <w:pStyle w:val="ac"/>
        <w:spacing w:beforeAutospacing="0" w:afterAutospacing="0"/>
        <w:ind w:firstLine="709"/>
        <w:jc w:val="both"/>
        <w:rPr>
          <w:color w:val="000000"/>
        </w:rPr>
      </w:pPr>
      <w:r w:rsidRPr="00725A80">
        <w:t>В рамках федерального проекта «Современная школа», входящим в национальный проект «Образование»</w:t>
      </w:r>
      <w:r w:rsidRPr="00725A80">
        <w:rPr>
          <w:color w:val="000000"/>
        </w:rPr>
        <w:t xml:space="preserve"> в Апанасенковском муниципальном округе с 2019 по 2024 годы созданы и функционируют 11 Центров образования «Точка роста». </w:t>
      </w:r>
    </w:p>
    <w:p w14:paraId="539951C6" w14:textId="77777777" w:rsidR="00DF0870" w:rsidRPr="00725A80" w:rsidRDefault="00311D14" w:rsidP="00C90F0B">
      <w:pPr>
        <w:pStyle w:val="ac"/>
        <w:spacing w:beforeAutospacing="0" w:afterAutospacing="0"/>
        <w:ind w:firstLine="709"/>
        <w:jc w:val="both"/>
        <w:rPr>
          <w:color w:val="000000"/>
        </w:rPr>
      </w:pPr>
      <w:r w:rsidRPr="00725A80">
        <w:rPr>
          <w:color w:val="000000"/>
        </w:rPr>
        <w:t xml:space="preserve">02 сентября 2024 года были открыты  2 Центра образования </w:t>
      </w:r>
      <w:r w:rsidRPr="00725A80">
        <w:rPr>
          <w:rStyle w:val="2"/>
          <w:rFonts w:eastAsiaTheme="minorHAnsi"/>
          <w:sz w:val="24"/>
          <w:szCs w:val="24"/>
        </w:rPr>
        <w:t>естественно-научной и технической направленностей</w:t>
      </w:r>
      <w:r w:rsidRPr="00725A80">
        <w:rPr>
          <w:color w:val="000000"/>
        </w:rPr>
        <w:t xml:space="preserve"> «Точка роста» в МКОУ СОШ № 4 с. </w:t>
      </w:r>
      <w:proofErr w:type="spellStart"/>
      <w:r w:rsidRPr="00725A80">
        <w:rPr>
          <w:color w:val="000000"/>
        </w:rPr>
        <w:t>Киевка</w:t>
      </w:r>
      <w:proofErr w:type="spellEnd"/>
      <w:r w:rsidRPr="00725A80">
        <w:rPr>
          <w:color w:val="000000"/>
        </w:rPr>
        <w:t xml:space="preserve"> и в МКОУ СОШ № 5 пос. </w:t>
      </w:r>
      <w:proofErr w:type="spellStart"/>
      <w:r w:rsidRPr="00725A80">
        <w:rPr>
          <w:color w:val="000000"/>
        </w:rPr>
        <w:t>Айгурский</w:t>
      </w:r>
      <w:proofErr w:type="spellEnd"/>
      <w:r w:rsidRPr="00725A80">
        <w:rPr>
          <w:color w:val="000000"/>
        </w:rPr>
        <w:t xml:space="preserve">. </w:t>
      </w:r>
    </w:p>
    <w:p w14:paraId="3BE308E0" w14:textId="77777777" w:rsidR="00DF0870" w:rsidRPr="00725A80" w:rsidRDefault="00311D14" w:rsidP="00C90F0B">
      <w:pPr>
        <w:tabs>
          <w:tab w:val="left" w:pos="9923"/>
        </w:tabs>
        <w:ind w:firstLine="454"/>
        <w:jc w:val="both"/>
        <w:rPr>
          <w:color w:val="000000"/>
        </w:rPr>
      </w:pPr>
      <w:r w:rsidRPr="00725A80">
        <w:rPr>
          <w:color w:val="000000"/>
        </w:rPr>
        <w:t xml:space="preserve">В общеобразовательных организациях округа реализуется </w:t>
      </w:r>
      <w:r w:rsidRPr="00725A80">
        <w:rPr>
          <w:b/>
          <w:bCs/>
          <w:color w:val="000000"/>
          <w:u w:val="single"/>
        </w:rPr>
        <w:t>294</w:t>
      </w:r>
      <w:r w:rsidRPr="00725A80">
        <w:rPr>
          <w:b/>
          <w:bCs/>
          <w:color w:val="000000"/>
        </w:rPr>
        <w:t xml:space="preserve"> дополнительных общеобразовательных программ различной направленности</w:t>
      </w:r>
      <w:r w:rsidRPr="00725A80">
        <w:rPr>
          <w:color w:val="000000"/>
        </w:rPr>
        <w:t>, по которым обучаются 2300 детей, из них 168 программ - «Точка роста».</w:t>
      </w:r>
    </w:p>
    <w:p w14:paraId="0FD83B17" w14:textId="77777777" w:rsidR="00DF0870" w:rsidRPr="00725A80" w:rsidRDefault="00311D14" w:rsidP="00C90F0B">
      <w:pPr>
        <w:ind w:firstLine="709"/>
        <w:jc w:val="both"/>
        <w:rPr>
          <w:bCs/>
          <w:color w:val="000000"/>
          <w:shd w:val="clear" w:color="auto" w:fill="FFFFFF"/>
        </w:rPr>
      </w:pPr>
      <w:r w:rsidRPr="00725A80">
        <w:rPr>
          <w:color w:val="111111"/>
          <w:shd w:val="clear" w:color="auto" w:fill="FFFFFF"/>
        </w:rPr>
        <w:t xml:space="preserve">Эти центры позволят всем участникам образовательного процесса смотреть далеко в будущее. Они дают огромные возможности для учеников сельских школ </w:t>
      </w:r>
      <w:r w:rsidRPr="00725A80">
        <w:rPr>
          <w:bCs/>
          <w:color w:val="000000"/>
          <w:shd w:val="clear" w:color="auto" w:fill="FFFFFF"/>
        </w:rPr>
        <w:t xml:space="preserve">работать в команде, создавать свои проекты, готовиться к участию в различных конкурсах, форумах, слетах. </w:t>
      </w:r>
    </w:p>
    <w:p w14:paraId="755FA04B" w14:textId="77777777" w:rsidR="00DF0870" w:rsidRPr="00725A80" w:rsidRDefault="00DF0870" w:rsidP="00C90F0B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2DEED5E" w14:textId="32D04118" w:rsidR="00894601" w:rsidRPr="00725A80" w:rsidRDefault="00894601" w:rsidP="00894601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8</w:t>
      </w:r>
    </w:p>
    <w:p w14:paraId="70954D43" w14:textId="77777777" w:rsidR="00DF0870" w:rsidRPr="00725A80" w:rsidRDefault="00311D14" w:rsidP="00C90F0B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A80">
        <w:rPr>
          <w:rFonts w:ascii="Times New Roman" w:hAnsi="Times New Roman" w:cs="Times New Roman"/>
          <w:b/>
          <w:bCs/>
          <w:sz w:val="24"/>
          <w:szCs w:val="24"/>
        </w:rPr>
        <w:t>Инклюзивное образование</w:t>
      </w:r>
    </w:p>
    <w:p w14:paraId="2AC1F276" w14:textId="77777777" w:rsidR="00DF0870" w:rsidRPr="00725A80" w:rsidRDefault="00311D14" w:rsidP="00C90F0B">
      <w:pPr>
        <w:ind w:firstLine="708"/>
        <w:jc w:val="both"/>
      </w:pPr>
      <w:r w:rsidRPr="00725A80">
        <w:t xml:space="preserve">Решению вопросов специальной (коррекционной) педагогики, дальнейшего развития инклюзивной образовательной среды, организации системной работы с обучающимися с ограниченными возможностями здоровья уделяется пристальное внимание педагогическими коллективами образовательных организаций округа и отделом образования. Работа осуществляется по двум направлениям: </w:t>
      </w:r>
    </w:p>
    <w:p w14:paraId="6D7F5ABA" w14:textId="77777777" w:rsidR="00DF0870" w:rsidRPr="00725A80" w:rsidRDefault="00311D14" w:rsidP="00C90F0B">
      <w:pPr>
        <w:jc w:val="both"/>
      </w:pPr>
      <w:r w:rsidRPr="00725A80">
        <w:t>- интегрированное обучение детей-инвалидов и детей с ОВЗ в условиях общеобразовательного класса;</w:t>
      </w:r>
    </w:p>
    <w:p w14:paraId="49C884CF" w14:textId="77777777" w:rsidR="00DF0870" w:rsidRPr="00725A80" w:rsidRDefault="00311D14" w:rsidP="00C90F0B">
      <w:pPr>
        <w:jc w:val="both"/>
      </w:pPr>
      <w:r w:rsidRPr="00725A80">
        <w:t>- организация обучения детей-инвалидов и с ОВЗ на дому, в том числе с использованием дистанционных технологий.</w:t>
      </w:r>
    </w:p>
    <w:p w14:paraId="2C9BE120" w14:textId="77777777" w:rsidR="00DF0870" w:rsidRPr="00725A80" w:rsidRDefault="00311D14" w:rsidP="00C90F0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25A80">
        <w:rPr>
          <w:rFonts w:ascii="Times New Roman" w:hAnsi="Times New Roman"/>
          <w:sz w:val="24"/>
          <w:szCs w:val="24"/>
        </w:rPr>
        <w:t xml:space="preserve">      В 2024/25 учебном году в общеобразовательных организациях района обучалось   165 детей- – инвалидов и 14 инвалидов старше 18 лет, в том числе с использованием дистанционных образовательных технологий - 10 детей-инвалидов. Индивидуальным обучением на дому было охвачено 266 обучающихся, в том числе по адаптированным образовательным программам - 184 детей - инвалидов, 14 инвалидов старше 18 лет и 39 обучающихся с ОВЗ, а по общеобразовательным программам на дому обучалось 29 обучающихся. </w:t>
      </w:r>
    </w:p>
    <w:p w14:paraId="73185FFD" w14:textId="77777777" w:rsidR="00DF0870" w:rsidRPr="00725A80" w:rsidRDefault="00311D14" w:rsidP="00C90F0B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725A80">
        <w:rPr>
          <w:rFonts w:ascii="Times New Roman" w:hAnsi="Times New Roman"/>
          <w:sz w:val="24"/>
          <w:szCs w:val="24"/>
        </w:rPr>
        <w:t xml:space="preserve">Во всех 13 общеобразовательных организациях создана </w:t>
      </w:r>
      <w:proofErr w:type="spellStart"/>
      <w:r w:rsidRPr="00725A80">
        <w:rPr>
          <w:rFonts w:ascii="Times New Roman" w:hAnsi="Times New Roman"/>
          <w:sz w:val="24"/>
          <w:szCs w:val="24"/>
        </w:rPr>
        <w:t>безбарьерная</w:t>
      </w:r>
      <w:proofErr w:type="spellEnd"/>
      <w:r w:rsidRPr="00725A80">
        <w:rPr>
          <w:rFonts w:ascii="Times New Roman" w:hAnsi="Times New Roman"/>
          <w:sz w:val="24"/>
          <w:szCs w:val="24"/>
        </w:rPr>
        <w:t xml:space="preserve"> среда, безопасная и комфортная для всех участников образовательного процесса. Созданы условия доступности в 5 детских садах округа и 2 учреждениях дополнительного образования.  </w:t>
      </w:r>
    </w:p>
    <w:p w14:paraId="0927652C" w14:textId="41754ADA" w:rsidR="00DF0870" w:rsidRPr="00725A80" w:rsidRDefault="00311D14" w:rsidP="00C90F0B">
      <w:pPr>
        <w:jc w:val="both"/>
        <w:rPr>
          <w:b/>
          <w:bCs/>
        </w:rPr>
      </w:pPr>
      <w:r w:rsidRPr="00725A80">
        <w:t xml:space="preserve">   Имеются определенные успехи и достижения: </w:t>
      </w:r>
      <w:r w:rsidRPr="00725A80">
        <w:rPr>
          <w:b/>
          <w:bCs/>
        </w:rPr>
        <w:t xml:space="preserve">в региональном этапе Всероссийской олимпиады для инвалидов «Абюилимпикс-2025» ребенок –инвалид </w:t>
      </w:r>
      <w:r w:rsidR="00A32279" w:rsidRPr="00725A80">
        <w:rPr>
          <w:b/>
          <w:bCs/>
        </w:rPr>
        <w:t xml:space="preserve">из </w:t>
      </w:r>
      <w:r w:rsidRPr="00725A80">
        <w:rPr>
          <w:b/>
          <w:bCs/>
        </w:rPr>
        <w:t xml:space="preserve">МКОУ СОШ №10 с. </w:t>
      </w:r>
      <w:proofErr w:type="spellStart"/>
      <w:r w:rsidRPr="00725A80">
        <w:rPr>
          <w:b/>
          <w:bCs/>
        </w:rPr>
        <w:t>Вознесеновско</w:t>
      </w:r>
      <w:r w:rsidR="00FB5558">
        <w:rPr>
          <w:b/>
          <w:bCs/>
        </w:rPr>
        <w:t>го</w:t>
      </w:r>
      <w:proofErr w:type="spellEnd"/>
      <w:r w:rsidR="00FB5558">
        <w:rPr>
          <w:b/>
          <w:bCs/>
        </w:rPr>
        <w:t xml:space="preserve"> </w:t>
      </w:r>
      <w:r w:rsidRPr="00725A80">
        <w:rPr>
          <w:b/>
          <w:bCs/>
        </w:rPr>
        <w:t>заняла второе место.</w:t>
      </w:r>
    </w:p>
    <w:p w14:paraId="476110FE" w14:textId="77777777" w:rsidR="00DF0870" w:rsidRPr="00725A80" w:rsidRDefault="00DF0870" w:rsidP="00C90F0B">
      <w:pPr>
        <w:jc w:val="both"/>
        <w:rPr>
          <w:b/>
          <w:bCs/>
        </w:rPr>
      </w:pPr>
    </w:p>
    <w:p w14:paraId="6B497199" w14:textId="77777777" w:rsidR="00FB5558" w:rsidRDefault="00FB5558" w:rsidP="00C90F0B">
      <w:pPr>
        <w:jc w:val="center"/>
        <w:rPr>
          <w:b/>
          <w:color w:val="000000"/>
        </w:rPr>
      </w:pPr>
    </w:p>
    <w:p w14:paraId="71D5A91A" w14:textId="410B585B" w:rsidR="00DF0870" w:rsidRPr="00725A80" w:rsidRDefault="00311D14" w:rsidP="00C90F0B">
      <w:pPr>
        <w:jc w:val="center"/>
        <w:rPr>
          <w:b/>
          <w:color w:val="000000"/>
        </w:rPr>
      </w:pPr>
      <w:r w:rsidRPr="00725A80">
        <w:rPr>
          <w:b/>
          <w:color w:val="000000"/>
        </w:rPr>
        <w:t xml:space="preserve">Анализ воспитательной работы за 2024/2025 </w:t>
      </w:r>
      <w:proofErr w:type="spellStart"/>
      <w:proofErr w:type="gramStart"/>
      <w:r w:rsidRPr="00725A80">
        <w:rPr>
          <w:b/>
          <w:color w:val="000000"/>
        </w:rPr>
        <w:t>уч.год</w:t>
      </w:r>
      <w:proofErr w:type="spellEnd"/>
      <w:proofErr w:type="gramEnd"/>
    </w:p>
    <w:p w14:paraId="54052902" w14:textId="49D8EC09" w:rsidR="00D53A4D" w:rsidRPr="00725A80" w:rsidRDefault="00D53A4D" w:rsidP="00D53A4D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 w:rsidR="00B57CF4">
        <w:rPr>
          <w:b/>
          <w:bCs/>
          <w:i/>
          <w:iCs/>
          <w:color w:val="FF0000"/>
        </w:rPr>
        <w:t>9</w:t>
      </w:r>
    </w:p>
    <w:p w14:paraId="2CC53991" w14:textId="77777777" w:rsidR="00DF0870" w:rsidRPr="00725A80" w:rsidRDefault="00DF0870" w:rsidP="00C90F0B">
      <w:pPr>
        <w:jc w:val="center"/>
        <w:rPr>
          <w:b/>
          <w:color w:val="000000"/>
          <w:highlight w:val="yellow"/>
        </w:rPr>
      </w:pPr>
    </w:p>
    <w:p w14:paraId="253E318A" w14:textId="77777777" w:rsidR="00DF0870" w:rsidRPr="00725A80" w:rsidRDefault="00311D14" w:rsidP="00E832F3">
      <w:pPr>
        <w:ind w:firstLine="709"/>
        <w:jc w:val="both"/>
        <w:rPr>
          <w:color w:val="000000"/>
        </w:rPr>
      </w:pPr>
      <w:r w:rsidRPr="00725A80">
        <w:rPr>
          <w:color w:val="000000"/>
        </w:rPr>
        <w:t>Муниципальная система организации воспитания и социализации обучающихся ориентирована на реализацию «</w:t>
      </w:r>
      <w:r w:rsidRPr="00725A80">
        <w:rPr>
          <w:iCs/>
          <w:color w:val="000000"/>
        </w:rPr>
        <w:t>Стратегии развития воспитания в Российской Федерации на период до 2025 года»</w:t>
      </w:r>
      <w:r w:rsidRPr="00725A80">
        <w:rPr>
          <w:color w:val="000000"/>
        </w:rPr>
        <w:t xml:space="preserve"> и выстраивается на основе государственных требований и учитывает социально-экономические, национальные, культурно-исторические и другие условия Ставропольского края.</w:t>
      </w:r>
    </w:p>
    <w:p w14:paraId="5DFF4802" w14:textId="44DC0C5D" w:rsidR="00DF0870" w:rsidRPr="00E832F3" w:rsidRDefault="00311D14" w:rsidP="00E832F3">
      <w:pPr>
        <w:pStyle w:val="futurismarkdown-listitem"/>
        <w:spacing w:beforeAutospacing="0" w:after="0" w:afterAutospacing="0"/>
        <w:ind w:firstLine="708"/>
        <w:jc w:val="both"/>
        <w:rPr>
          <w:sz w:val="26"/>
        </w:rPr>
      </w:pPr>
      <w:r w:rsidRPr="00725A80">
        <w:t xml:space="preserve">Важной составляющей обновления системы воспитательной работы стала </w:t>
      </w:r>
      <w:r w:rsidRPr="00725A80">
        <w:rPr>
          <w:b/>
          <w:bCs/>
        </w:rPr>
        <w:t>реализация рабочих программ воспитания в школах и дошкольных учреждениях Апанасенковского округа</w:t>
      </w:r>
      <w:r w:rsidRPr="00725A80">
        <w:t xml:space="preserve">, созданных на основе федеральных рабочих программ воспитания </w:t>
      </w:r>
      <w:proofErr w:type="spellStart"/>
      <w:r w:rsidRPr="00725A80">
        <w:t>Минпросвещения</w:t>
      </w:r>
      <w:proofErr w:type="spellEnd"/>
      <w:r w:rsidRPr="00725A80">
        <w:t xml:space="preserve"> России, в 2023 году все программы были обновлены.</w:t>
      </w:r>
      <w:r w:rsidR="00E832F3" w:rsidRPr="00E832F3">
        <w:rPr>
          <w:sz w:val="26"/>
        </w:rPr>
        <w:t xml:space="preserve"> </w:t>
      </w:r>
      <w:r w:rsidR="00E832F3">
        <w:rPr>
          <w:rStyle w:val="a6"/>
          <w:sz w:val="26"/>
        </w:rPr>
        <w:t>Необходимо обеспечить единство и преемственность воспитания</w:t>
      </w:r>
      <w:r w:rsidR="00E832F3">
        <w:rPr>
          <w:sz w:val="26"/>
        </w:rPr>
        <w:t> всех обучающихся. Важно всем педагогам придерживаться этих документов в своей деятельности.</w:t>
      </w:r>
    </w:p>
    <w:p w14:paraId="257A5C81" w14:textId="77777777" w:rsidR="00DF0870" w:rsidRPr="00725A80" w:rsidRDefault="00311D14" w:rsidP="00E832F3">
      <w:pPr>
        <w:tabs>
          <w:tab w:val="left" w:pos="9923"/>
        </w:tabs>
        <w:ind w:firstLine="454"/>
        <w:jc w:val="both"/>
        <w:rPr>
          <w:rFonts w:eastAsia="+mn-ea"/>
          <w:b/>
          <w:bCs/>
          <w:color w:val="000000"/>
          <w:kern w:val="2"/>
        </w:rPr>
      </w:pPr>
      <w:r w:rsidRPr="00725A80">
        <w:rPr>
          <w:rFonts w:eastAsia="+mn-ea"/>
          <w:color w:val="000000"/>
          <w:kern w:val="2"/>
        </w:rPr>
        <w:t>Одним из элементов идеологиче</w:t>
      </w:r>
      <w:r w:rsidR="00C44D83" w:rsidRPr="00725A80">
        <w:rPr>
          <w:rFonts w:eastAsia="+mn-ea"/>
          <w:color w:val="000000"/>
          <w:kern w:val="2"/>
        </w:rPr>
        <w:t xml:space="preserve">ской воспитательной работы является </w:t>
      </w:r>
      <w:r w:rsidRPr="00725A80">
        <w:rPr>
          <w:rFonts w:eastAsia="+mn-ea"/>
          <w:color w:val="000000"/>
          <w:kern w:val="2"/>
        </w:rPr>
        <w:t xml:space="preserve">цикл внеурочных занятий для обучающихся </w:t>
      </w:r>
      <w:r w:rsidRPr="00725A80">
        <w:rPr>
          <w:rFonts w:eastAsia="+mn-ea"/>
          <w:b/>
          <w:bCs/>
          <w:color w:val="000000"/>
          <w:kern w:val="2"/>
        </w:rPr>
        <w:t>«Разговоры о важном».</w:t>
      </w:r>
      <w:r w:rsidRPr="00725A80">
        <w:rPr>
          <w:rFonts w:eastAsia="+mn-ea"/>
          <w:color w:val="000000"/>
          <w:kern w:val="2"/>
        </w:rPr>
        <w:t xml:space="preserve"> В тематике мероприятий учтены ценности, заложенные в Стратегии национальной безопасности</w:t>
      </w:r>
      <w:r w:rsidRPr="00725A80">
        <w:rPr>
          <w:rFonts w:eastAsia="+mn-ea"/>
          <w:b/>
          <w:bCs/>
          <w:color w:val="000000"/>
          <w:kern w:val="2"/>
        </w:rPr>
        <w:t xml:space="preserve">. </w:t>
      </w:r>
    </w:p>
    <w:p w14:paraId="623B8A4B" w14:textId="77777777" w:rsidR="00DF0870" w:rsidRPr="00725A80" w:rsidRDefault="00311D14" w:rsidP="00C90F0B">
      <w:pPr>
        <w:widowControl w:val="0"/>
        <w:ind w:firstLine="709"/>
        <w:jc w:val="both"/>
        <w:rPr>
          <w:bCs/>
        </w:rPr>
      </w:pPr>
      <w:r w:rsidRPr="00725A80">
        <w:rPr>
          <w:rFonts w:ascii="Times New Roman CYR" w:hAnsi="Times New Roman CYR" w:cs="Times New Roman CYR"/>
        </w:rPr>
        <w:t xml:space="preserve">В Апанасенковском муниципальном округе особое внимание </w:t>
      </w:r>
      <w:r w:rsidRPr="00725A80">
        <w:rPr>
          <w:rFonts w:ascii="Times New Roman CYR" w:hAnsi="Times New Roman CYR" w:cs="Times New Roman CYR"/>
          <w:b/>
          <w:bCs/>
        </w:rPr>
        <w:t>уделяется военно-патриотическому воспитанию</w:t>
      </w:r>
      <w:r w:rsidRPr="00725A80">
        <w:rPr>
          <w:rFonts w:ascii="Times New Roman CYR" w:hAnsi="Times New Roman CYR" w:cs="Times New Roman CYR"/>
        </w:rPr>
        <w:t xml:space="preserve"> обучающихся. С апреля 2020 года на базе муниципального бюджетного учреждения дополнительного образования «Центр детского творчества» функционирует зональный Центр военно-патриотического воспитания Апанасенковского муниципального округа Ставропольского края. На базе Центра проводится работа по следующим направлениям: юнармейское движение (13 юнармейских отрядов, 705 юнармейцев); казачье кадетское направление (13 казачьих кадетских классов, с общей численностью 219 детей). </w:t>
      </w:r>
      <w:r w:rsidRPr="00725A80">
        <w:rPr>
          <w:bCs/>
        </w:rPr>
        <w:t>В шести школах функционируют военно-патриотические клубы (</w:t>
      </w:r>
      <w:r w:rsidRPr="00725A80">
        <w:t xml:space="preserve">МБОУ СОШ № 2, </w:t>
      </w:r>
      <w:r w:rsidRPr="00725A80">
        <w:rPr>
          <w:bCs/>
        </w:rPr>
        <w:t>МКОУ СОШ № 3,</w:t>
      </w:r>
      <w:r w:rsidRPr="00725A80">
        <w:t xml:space="preserve"> МКОУ СОШ № 5, МКОУ СОШ № 7, МКОУ СОШ № 10, МКОУ СОШ № 12) и 7 поисковых объедений (МКОУ СОШ № 1, МКОУ СОШ № 4, МКОУ СОШ № 6, МКОУ СОШ № 8, МКОУ СОШ № 9, МКОУ СОШ № 11, МКОУ СОШ № 13)</w:t>
      </w:r>
      <w:r w:rsidRPr="00725A80">
        <w:rPr>
          <w:bCs/>
        </w:rPr>
        <w:t>. Необходимо в новом учебном году в школах продолжить работу в данном направлении.</w:t>
      </w:r>
    </w:p>
    <w:p w14:paraId="09B6B496" w14:textId="38F1124D" w:rsidR="00322940" w:rsidRPr="00725A80" w:rsidRDefault="00322940" w:rsidP="00322940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lastRenderedPageBreak/>
        <w:t xml:space="preserve">Слайд </w:t>
      </w:r>
      <w:r>
        <w:rPr>
          <w:b/>
          <w:bCs/>
          <w:i/>
          <w:iCs/>
          <w:color w:val="FF0000"/>
        </w:rPr>
        <w:t>10</w:t>
      </w:r>
    </w:p>
    <w:p w14:paraId="7E547919" w14:textId="77777777" w:rsidR="00322940" w:rsidRDefault="00322940" w:rsidP="00C90F0B">
      <w:pPr>
        <w:tabs>
          <w:tab w:val="left" w:pos="7384"/>
        </w:tabs>
        <w:ind w:firstLine="454"/>
        <w:jc w:val="both"/>
      </w:pPr>
    </w:p>
    <w:p w14:paraId="21353963" w14:textId="106E9B9C" w:rsidR="00DF0870" w:rsidRPr="00725A80" w:rsidRDefault="00311D14" w:rsidP="00C90F0B">
      <w:pPr>
        <w:tabs>
          <w:tab w:val="left" w:pos="7384"/>
        </w:tabs>
        <w:ind w:firstLine="454"/>
        <w:jc w:val="both"/>
      </w:pPr>
      <w:r w:rsidRPr="00725A80">
        <w:t>Все школы округа</w:t>
      </w:r>
      <w:r w:rsidRPr="00725A80">
        <w:rPr>
          <w:color w:val="000000"/>
        </w:rPr>
        <w:t xml:space="preserve"> приняли участие во </w:t>
      </w:r>
      <w:r w:rsidRPr="00725A80">
        <w:t xml:space="preserve">Всероссийском </w:t>
      </w:r>
      <w:r w:rsidRPr="00725A80">
        <w:rPr>
          <w:b/>
          <w:bCs/>
        </w:rPr>
        <w:t xml:space="preserve">образовательном проекте «Парта Героя» </w:t>
      </w:r>
      <w:r w:rsidRPr="00725A80">
        <w:t xml:space="preserve">(всего открыто 14 парт). В 2025/2026 </w:t>
      </w:r>
      <w:proofErr w:type="spellStart"/>
      <w:r w:rsidRPr="00725A80">
        <w:t>уч.году</w:t>
      </w:r>
      <w:proofErr w:type="spellEnd"/>
      <w:r w:rsidRPr="00725A80">
        <w:t xml:space="preserve"> все школы примут участие в реализации </w:t>
      </w:r>
      <w:r w:rsidRPr="00725A80">
        <w:rPr>
          <w:b/>
          <w:bCs/>
        </w:rPr>
        <w:t xml:space="preserve">федерального </w:t>
      </w:r>
      <w:r w:rsidRPr="00725A80">
        <w:rPr>
          <w:b/>
          <w:bCs/>
          <w:color w:val="000000"/>
          <w:lang w:eastAsia="ru-RU"/>
        </w:rPr>
        <w:t>проекта «Лица Героев»</w:t>
      </w:r>
      <w:r w:rsidRPr="00725A80">
        <w:rPr>
          <w:color w:val="000000"/>
          <w:lang w:eastAsia="ru-RU"/>
        </w:rPr>
        <w:t>, который предусматривает оформление фасадов, стен коридоров и кабинетов общеобразовательных организаций, изображениями Героев Великой Отечественной войны, боевых действий, специальной военной операции, полководцев, видных спортсменов, деятелей науки, культуры и политики.</w:t>
      </w:r>
    </w:p>
    <w:p w14:paraId="11E75226" w14:textId="77777777" w:rsidR="00DF0870" w:rsidRPr="00725A80" w:rsidRDefault="00311D14" w:rsidP="00C90F0B">
      <w:pPr>
        <w:ind w:firstLine="709"/>
        <w:jc w:val="both"/>
      </w:pPr>
      <w:r w:rsidRPr="00725A80">
        <w:t xml:space="preserve">В 2024/2025 учебном году в общеобразовательных учреждениях (МКОУ СОШ № 1, 3, 4, 6, 9, 10, 11, 12) были </w:t>
      </w:r>
      <w:r w:rsidRPr="00725A80">
        <w:rPr>
          <w:b/>
          <w:bCs/>
        </w:rPr>
        <w:t xml:space="preserve">открыты тематические экспозиции по увековечиванию памяти участников специальной военной операции. </w:t>
      </w:r>
      <w:r w:rsidRPr="00725A80">
        <w:t>Всего в округе открыто 26 экспозиций.</w:t>
      </w:r>
    </w:p>
    <w:p w14:paraId="724744B5" w14:textId="1F8ACE26" w:rsidR="00DF0870" w:rsidRDefault="00311D14" w:rsidP="00C90F0B">
      <w:pPr>
        <w:ind w:firstLine="709"/>
        <w:jc w:val="both"/>
      </w:pPr>
      <w:r w:rsidRPr="00725A80">
        <w:t xml:space="preserve">В рамках Года защитника Отечества и в целях сохранения исторической памяти, в ознаменование 80-летия Победы в Великой Отечественной войне 1941-1945 годов, а также формирования патриотизма у подрастающего поколения во всех образовательных организациях было проведено большое количество патриотических мероприятий (соревнования, акции, уроки мужества, </w:t>
      </w:r>
      <w:proofErr w:type="spellStart"/>
      <w:r w:rsidRPr="00725A80">
        <w:t>киноуроки</w:t>
      </w:r>
      <w:proofErr w:type="spellEnd"/>
      <w:r w:rsidRPr="00725A80">
        <w:t xml:space="preserve"> и </w:t>
      </w:r>
      <w:proofErr w:type="spellStart"/>
      <w:r w:rsidRPr="00725A80">
        <w:t>тд</w:t>
      </w:r>
      <w:proofErr w:type="spellEnd"/>
      <w:r w:rsidRPr="00725A80">
        <w:t>.).В этом учебном году, обращаем внимание на необходимость продолжить проведение тематических мероприятий патриотической направленности и мероприятий в поддержку специальной военной операции.</w:t>
      </w:r>
    </w:p>
    <w:p w14:paraId="30DD6316" w14:textId="77777777" w:rsidR="006153F2" w:rsidRDefault="006153F2" w:rsidP="006153F2">
      <w:pPr>
        <w:tabs>
          <w:tab w:val="left" w:pos="900"/>
        </w:tabs>
        <w:rPr>
          <w:b/>
          <w:bCs/>
          <w:i/>
          <w:iCs/>
          <w:color w:val="FF0000"/>
        </w:rPr>
      </w:pPr>
    </w:p>
    <w:p w14:paraId="1DEF92A6" w14:textId="160DF785" w:rsidR="006153F2" w:rsidRPr="00725A80" w:rsidRDefault="006153F2" w:rsidP="006153F2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11</w:t>
      </w:r>
    </w:p>
    <w:p w14:paraId="2B13494B" w14:textId="77777777" w:rsidR="006153F2" w:rsidRPr="00725A80" w:rsidRDefault="006153F2" w:rsidP="00C90F0B">
      <w:pPr>
        <w:ind w:firstLine="709"/>
        <w:jc w:val="both"/>
        <w:rPr>
          <w:b/>
          <w:bCs/>
          <w:highlight w:val="yellow"/>
        </w:rPr>
      </w:pPr>
    </w:p>
    <w:p w14:paraId="3323C9D8" w14:textId="57B1A85C" w:rsidR="00DF0870" w:rsidRDefault="00311D14" w:rsidP="00E832F3">
      <w:pPr>
        <w:ind w:firstLine="709"/>
        <w:jc w:val="both"/>
        <w:rPr>
          <w:rFonts w:eastAsia="+mn-ea"/>
          <w:color w:val="000000"/>
          <w:kern w:val="2"/>
        </w:rPr>
      </w:pPr>
      <w:r w:rsidRPr="00725A80">
        <w:rPr>
          <w:rFonts w:eastAsia="+mn-ea"/>
          <w:b/>
          <w:bCs/>
          <w:color w:val="000000"/>
          <w:kern w:val="2"/>
        </w:rPr>
        <w:t>Детское движение «Движение Первых»,</w:t>
      </w:r>
      <w:r w:rsidRPr="00725A80">
        <w:rPr>
          <w:rFonts w:eastAsia="+mn-ea"/>
          <w:color w:val="000000"/>
          <w:kern w:val="2"/>
        </w:rPr>
        <w:t xml:space="preserve"> школьные театры (214 детей), музеи (комнаты, залы Боевой славы), спортивные клубы (2031 детей) функционируют в каждой школе.</w:t>
      </w:r>
    </w:p>
    <w:p w14:paraId="4460F0AA" w14:textId="77777777" w:rsidR="00E832F3" w:rsidRDefault="00E832F3" w:rsidP="00E832F3">
      <w:pPr>
        <w:pStyle w:val="futurismarkdown-listitem"/>
        <w:spacing w:beforeAutospacing="0" w:after="0" w:afterAutospacing="0"/>
        <w:ind w:firstLine="708"/>
        <w:jc w:val="both"/>
        <w:rPr>
          <w:sz w:val="26"/>
        </w:rPr>
      </w:pPr>
      <w:r>
        <w:rPr>
          <w:sz w:val="26"/>
        </w:rPr>
        <w:t xml:space="preserve">Важно внедрять в свою деятельность новые формы и методы воспитательной работы.  </w:t>
      </w:r>
    </w:p>
    <w:p w14:paraId="7F032122" w14:textId="77777777" w:rsidR="00DF0870" w:rsidRPr="00725A80" w:rsidRDefault="00311D14" w:rsidP="00E832F3">
      <w:pPr>
        <w:tabs>
          <w:tab w:val="left" w:pos="7384"/>
        </w:tabs>
        <w:ind w:firstLine="454"/>
        <w:jc w:val="both"/>
        <w:rPr>
          <w:color w:val="000000"/>
        </w:rPr>
      </w:pPr>
      <w:r w:rsidRPr="00725A80">
        <w:rPr>
          <w:color w:val="000000"/>
        </w:rPr>
        <w:t xml:space="preserve">В Апанасенковском округе продолжается работа по вовлечению детей и подростков в </w:t>
      </w:r>
      <w:r w:rsidRPr="00725A80">
        <w:rPr>
          <w:b/>
          <w:bCs/>
          <w:color w:val="000000"/>
        </w:rPr>
        <w:t xml:space="preserve">деятельность </w:t>
      </w:r>
      <w:r w:rsidRPr="00725A80">
        <w:rPr>
          <w:b/>
          <w:bCs/>
        </w:rPr>
        <w:t xml:space="preserve">Российского движения детей и молодежи “Движение </w:t>
      </w:r>
      <w:proofErr w:type="spellStart"/>
      <w:r w:rsidRPr="00725A80">
        <w:rPr>
          <w:b/>
          <w:bCs/>
        </w:rPr>
        <w:t>Первых”.</w:t>
      </w:r>
      <w:r w:rsidRPr="00725A80">
        <w:rPr>
          <w:color w:val="000000"/>
        </w:rPr>
        <w:t>В</w:t>
      </w:r>
      <w:proofErr w:type="spellEnd"/>
      <w:r w:rsidRPr="00725A80">
        <w:rPr>
          <w:color w:val="000000"/>
        </w:rPr>
        <w:t xml:space="preserve"> «</w:t>
      </w:r>
      <w:r w:rsidRPr="00725A80">
        <w:t xml:space="preserve">Движение Первых» </w:t>
      </w:r>
      <w:r w:rsidRPr="00725A80">
        <w:rPr>
          <w:color w:val="000000"/>
        </w:rPr>
        <w:t>вовлечены 1789 детей (с 5 по 11 класс)</w:t>
      </w:r>
      <w:r w:rsidRPr="00725A80">
        <w:t xml:space="preserve">, 1188 детей (с 1 по 4 класс) участвуют в проекте социальной активности "Орлята России", </w:t>
      </w:r>
      <w:r w:rsidRPr="00725A80">
        <w:rPr>
          <w:color w:val="000000"/>
        </w:rPr>
        <w:t xml:space="preserve">во всех 13 общеобразовательных учреждениях открыты первичные отделения Движение Первых. </w:t>
      </w:r>
    </w:p>
    <w:p w14:paraId="361B0200" w14:textId="5251EF58" w:rsidR="00DF0870" w:rsidRPr="00725A80" w:rsidRDefault="00311D14" w:rsidP="00C90F0B">
      <w:pPr>
        <w:tabs>
          <w:tab w:val="left" w:pos="7384"/>
        </w:tabs>
        <w:ind w:firstLine="454"/>
        <w:jc w:val="both"/>
        <w:rPr>
          <w:bCs/>
          <w:color w:val="000000"/>
          <w:shd w:val="clear" w:color="auto" w:fill="FFFFFF"/>
        </w:rPr>
      </w:pPr>
      <w:r w:rsidRPr="00725A80">
        <w:rPr>
          <w:bCs/>
          <w:color w:val="000000"/>
          <w:shd w:val="clear" w:color="auto" w:fill="FFFFFF"/>
        </w:rPr>
        <w:t>В общеобразовательных учреждениях округа действуют: 13 органов ученического самоуправления, в активе - 319 школьников; 13 волонтерских (добровольческих) отрядов, в которых задействовано 513 обучающихся</w:t>
      </w:r>
      <w:r w:rsidR="00895404">
        <w:rPr>
          <w:bCs/>
          <w:color w:val="000000"/>
          <w:shd w:val="clear" w:color="auto" w:fill="FFFFFF"/>
        </w:rPr>
        <w:t>, 695 детей имеют Пушкинскую карту</w:t>
      </w:r>
      <w:r w:rsidRPr="00725A80">
        <w:rPr>
          <w:bCs/>
          <w:color w:val="000000"/>
          <w:shd w:val="clear" w:color="auto" w:fill="FFFFFF"/>
        </w:rPr>
        <w:t>.</w:t>
      </w:r>
    </w:p>
    <w:p w14:paraId="24D69BE5" w14:textId="77777777" w:rsidR="00594908" w:rsidRDefault="00594908" w:rsidP="00C90F0B">
      <w:pPr>
        <w:ind w:firstLine="709"/>
        <w:jc w:val="both"/>
        <w:rPr>
          <w:b/>
          <w:bCs/>
          <w:color w:val="FF0000"/>
        </w:rPr>
      </w:pPr>
    </w:p>
    <w:p w14:paraId="70014B02" w14:textId="53A12F19" w:rsidR="00594908" w:rsidRPr="00725A80" w:rsidRDefault="00594908" w:rsidP="00594908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12</w:t>
      </w:r>
    </w:p>
    <w:p w14:paraId="7BE08954" w14:textId="77777777" w:rsidR="00594908" w:rsidRDefault="00594908" w:rsidP="00C90F0B">
      <w:pPr>
        <w:ind w:firstLine="709"/>
        <w:jc w:val="both"/>
        <w:rPr>
          <w:b/>
          <w:bCs/>
          <w:color w:val="FF0000"/>
        </w:rPr>
      </w:pPr>
    </w:p>
    <w:p w14:paraId="45287C29" w14:textId="58276F2A" w:rsidR="00DF0870" w:rsidRPr="00725A80" w:rsidRDefault="00311D14" w:rsidP="00C90F0B">
      <w:pPr>
        <w:ind w:firstLine="709"/>
        <w:jc w:val="both"/>
        <w:rPr>
          <w:b/>
          <w:bCs/>
          <w:color w:val="FF0000"/>
        </w:rPr>
      </w:pPr>
      <w:r w:rsidRPr="00725A80">
        <w:rPr>
          <w:b/>
          <w:bCs/>
          <w:color w:val="FF0000"/>
        </w:rPr>
        <w:t>Активисты «Движения Первых» добились результатов в следующих мероприятиях:</w:t>
      </w:r>
    </w:p>
    <w:p w14:paraId="3D3019A5" w14:textId="77777777" w:rsidR="00DF0870" w:rsidRPr="00725A80" w:rsidRDefault="00311D14" w:rsidP="00C90F0B">
      <w:pPr>
        <w:ind w:firstLine="709"/>
        <w:jc w:val="both"/>
        <w:rPr>
          <w:b/>
          <w:color w:val="000000"/>
        </w:rPr>
      </w:pPr>
      <w:r w:rsidRPr="00725A80">
        <w:rPr>
          <w:b/>
          <w:color w:val="000000"/>
        </w:rPr>
        <w:t>- участие в Фестивале Детства Движения Первых в г. Москва (обучающаяся МКОУ СОШ № 13);</w:t>
      </w:r>
    </w:p>
    <w:p w14:paraId="7954A63B" w14:textId="77777777" w:rsidR="00DF0870" w:rsidRPr="00725A80" w:rsidRDefault="00311D14" w:rsidP="00C90F0B">
      <w:pPr>
        <w:ind w:firstLine="709"/>
        <w:jc w:val="both"/>
        <w:rPr>
          <w:b/>
          <w:color w:val="000000"/>
        </w:rPr>
      </w:pPr>
      <w:r w:rsidRPr="00725A80">
        <w:rPr>
          <w:b/>
          <w:color w:val="000000"/>
        </w:rPr>
        <w:t xml:space="preserve">- в проекте «Вселенная молодежи «Созвездие Первых» активисты МКОУ СОШ № 12 стали призерами в номинации «Детско-юношеский медиацентр» и в номинации «Наставник Первых» - </w:t>
      </w:r>
      <w:proofErr w:type="spellStart"/>
      <w:r w:rsidRPr="00725A80">
        <w:rPr>
          <w:b/>
          <w:color w:val="000000"/>
        </w:rPr>
        <w:t>Погосова</w:t>
      </w:r>
      <w:proofErr w:type="spellEnd"/>
      <w:r w:rsidRPr="00725A80">
        <w:rPr>
          <w:b/>
          <w:color w:val="000000"/>
        </w:rPr>
        <w:t xml:space="preserve"> Алина;</w:t>
      </w:r>
    </w:p>
    <w:p w14:paraId="3F7A16BA" w14:textId="77777777" w:rsidR="00DF0870" w:rsidRPr="00725A80" w:rsidRDefault="00311D14" w:rsidP="00C90F0B">
      <w:pPr>
        <w:ind w:firstLine="709"/>
        <w:jc w:val="both"/>
        <w:rPr>
          <w:b/>
          <w:color w:val="000000"/>
        </w:rPr>
      </w:pPr>
      <w:r w:rsidRPr="00725A80">
        <w:rPr>
          <w:b/>
          <w:color w:val="000000"/>
        </w:rPr>
        <w:t>- дети вместе с родителями приняли участие в краевом Форуме «Родные – любимые» (МКОУ СОШ № 3 и МКОУ СОШ № 12);</w:t>
      </w:r>
    </w:p>
    <w:p w14:paraId="49C6A99F" w14:textId="77777777" w:rsidR="00DF0870" w:rsidRPr="00725A80" w:rsidRDefault="00311D14" w:rsidP="00C90F0B">
      <w:pPr>
        <w:ind w:firstLine="709"/>
        <w:jc w:val="both"/>
        <w:rPr>
          <w:b/>
          <w:color w:val="000000"/>
        </w:rPr>
      </w:pPr>
      <w:r w:rsidRPr="00725A80">
        <w:rPr>
          <w:b/>
          <w:color w:val="000000"/>
        </w:rPr>
        <w:t>- обучающиеся МКОУ СОШ № 12 стали участниками военно-патриотического оборонно-спортивного проекта «Защитник» (прошедшие конкурсный отбор);</w:t>
      </w:r>
    </w:p>
    <w:p w14:paraId="6566209C" w14:textId="77777777" w:rsidR="00DF0870" w:rsidRPr="00725A80" w:rsidRDefault="00311D14" w:rsidP="00C41459">
      <w:pPr>
        <w:pStyle w:val="ab"/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5A80">
        <w:rPr>
          <w:rFonts w:ascii="Times New Roman" w:hAnsi="Times New Roman" w:cs="Times New Roman"/>
          <w:b/>
          <w:color w:val="000000"/>
          <w:sz w:val="24"/>
          <w:szCs w:val="24"/>
        </w:rPr>
        <w:t>- обучающаяся МКОУ СОШ № 1 по итогам конкурсного отбора приняла участие в о</w:t>
      </w:r>
      <w:r w:rsidRPr="00725A80">
        <w:rPr>
          <w:rFonts w:ascii="Times New Roman" w:hAnsi="Times New Roman" w:cs="Times New Roman"/>
          <w:b/>
          <w:sz w:val="24"/>
          <w:szCs w:val="24"/>
        </w:rPr>
        <w:t xml:space="preserve">бразовательно-туристской программе "Университетские смены" в г. Волгограде в </w:t>
      </w:r>
      <w:r w:rsidRPr="00725A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Волгоградском государственном социально-педагогическом институте;</w:t>
      </w:r>
    </w:p>
    <w:p w14:paraId="19FDF770" w14:textId="77777777" w:rsidR="00DF0870" w:rsidRPr="00725A80" w:rsidRDefault="00311D14" w:rsidP="00C41459">
      <w:pPr>
        <w:pStyle w:val="ab"/>
        <w:suppressAutoHyphens w:val="0"/>
        <w:spacing w:after="0" w:line="240" w:lineRule="auto"/>
        <w:ind w:left="0" w:firstLine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5A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 о</w:t>
      </w:r>
      <w:r w:rsidRPr="00725A80">
        <w:rPr>
          <w:rFonts w:ascii="Times New Roman" w:hAnsi="Times New Roman" w:cs="Times New Roman"/>
          <w:b/>
          <w:sz w:val="24"/>
          <w:szCs w:val="24"/>
        </w:rPr>
        <w:t>бучающиеся МБОУ СОШ № 2 приняли участие в региональном этапе Всероссийского проекта «</w:t>
      </w:r>
      <w:proofErr w:type="spellStart"/>
      <w:r w:rsidRPr="00725A80">
        <w:rPr>
          <w:rFonts w:ascii="Times New Roman" w:hAnsi="Times New Roman" w:cs="Times New Roman"/>
          <w:b/>
          <w:sz w:val="24"/>
          <w:szCs w:val="24"/>
        </w:rPr>
        <w:t>МедиаПритяжение</w:t>
      </w:r>
      <w:proofErr w:type="spellEnd"/>
      <w:r w:rsidRPr="00725A8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25A80">
        <w:rPr>
          <w:rFonts w:ascii="Times New Roman" w:hAnsi="Times New Roman" w:cs="Times New Roman"/>
          <w:b/>
          <w:color w:val="000000"/>
          <w:sz w:val="24"/>
          <w:szCs w:val="24"/>
        </w:rPr>
        <w:t>(прошедшие конкурсный отбор);</w:t>
      </w:r>
    </w:p>
    <w:p w14:paraId="3F0A3358" w14:textId="77777777" w:rsidR="00DF0870" w:rsidRPr="00725A80" w:rsidRDefault="00311D14" w:rsidP="00C41459">
      <w:pPr>
        <w:pStyle w:val="ab"/>
        <w:suppressAutoHyphens w:val="0"/>
        <w:spacing w:after="0" w:line="240" w:lineRule="auto"/>
        <w:ind w:left="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5A80">
        <w:rPr>
          <w:rFonts w:ascii="Times New Roman" w:hAnsi="Times New Roman" w:cs="Times New Roman"/>
          <w:b/>
          <w:color w:val="000000"/>
          <w:sz w:val="24"/>
          <w:szCs w:val="24"/>
        </w:rPr>
        <w:t>- о</w:t>
      </w:r>
      <w:r w:rsidRPr="00725A80">
        <w:rPr>
          <w:rFonts w:ascii="Times New Roman" w:hAnsi="Times New Roman" w:cs="Times New Roman"/>
          <w:b/>
          <w:sz w:val="24"/>
          <w:szCs w:val="24"/>
        </w:rPr>
        <w:t>бучающиеся МКОУ СОШ № 1, МКОУ СОШ № 3, МКОУ СОШ № 13 приняли участие в региональном этапе Всероссийского проекта "Вызов Первых";</w:t>
      </w:r>
    </w:p>
    <w:p w14:paraId="05607E87" w14:textId="77777777" w:rsidR="00DF0870" w:rsidRPr="00725A80" w:rsidRDefault="00311D14" w:rsidP="00C41459">
      <w:pPr>
        <w:pStyle w:val="ab"/>
        <w:suppressAutoHyphens w:val="0"/>
        <w:spacing w:after="0" w:line="240" w:lineRule="auto"/>
        <w:ind w:left="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5A80">
        <w:rPr>
          <w:rFonts w:ascii="Times New Roman" w:hAnsi="Times New Roman" w:cs="Times New Roman"/>
          <w:b/>
          <w:sz w:val="24"/>
          <w:szCs w:val="24"/>
        </w:rPr>
        <w:t>- 4 школы округа (МКОУ СОШ №1, МБОУ СОШ № 2, МКОУ СОШ №12, МКОУ СОШ №13) получили комплекты раздатки за активное участие в проектах Движения Пер</w:t>
      </w:r>
      <w:r w:rsidRPr="00725A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вых: 1 - модуль настенный (стенд с кармашками), 1 - плакат настенный А1 из ПВХ, 33 - </w:t>
      </w:r>
      <w:proofErr w:type="spellStart"/>
      <w:r w:rsidRPr="00725A80">
        <w:rPr>
          <w:rFonts w:ascii="Times New Roman" w:hAnsi="Times New Roman" w:cs="Times New Roman"/>
          <w:b/>
          <w:sz w:val="24"/>
          <w:szCs w:val="24"/>
        </w:rPr>
        <w:t>стикерпака</w:t>
      </w:r>
      <w:proofErr w:type="spellEnd"/>
      <w:r w:rsidRPr="00725A80">
        <w:rPr>
          <w:rFonts w:ascii="Times New Roman" w:hAnsi="Times New Roman" w:cs="Times New Roman"/>
          <w:b/>
          <w:sz w:val="24"/>
          <w:szCs w:val="24"/>
        </w:rPr>
        <w:t xml:space="preserve"> А5;</w:t>
      </w:r>
    </w:p>
    <w:p w14:paraId="61E2C66D" w14:textId="36A0E5FB" w:rsidR="00DF0870" w:rsidRPr="00725A80" w:rsidRDefault="00311D14" w:rsidP="00C41459">
      <w:pPr>
        <w:pStyle w:val="ab"/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5A8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725A80">
        <w:rPr>
          <w:rFonts w:ascii="Times New Roman" w:hAnsi="Times New Roman" w:cs="Times New Roman"/>
          <w:b/>
          <w:sz w:val="24"/>
          <w:szCs w:val="24"/>
        </w:rPr>
        <w:t>Кимлач</w:t>
      </w:r>
      <w:proofErr w:type="spellEnd"/>
      <w:r w:rsidRPr="00725A80">
        <w:rPr>
          <w:rFonts w:ascii="Times New Roman" w:hAnsi="Times New Roman" w:cs="Times New Roman"/>
          <w:b/>
          <w:sz w:val="24"/>
          <w:szCs w:val="24"/>
        </w:rPr>
        <w:t xml:space="preserve"> Алена Сергеевна – прошла региональный отбор </w:t>
      </w:r>
      <w:proofErr w:type="gramStart"/>
      <w:r w:rsidRPr="00725A80">
        <w:rPr>
          <w:rFonts w:ascii="Times New Roman" w:hAnsi="Times New Roman" w:cs="Times New Roman"/>
          <w:b/>
          <w:sz w:val="24"/>
          <w:szCs w:val="24"/>
        </w:rPr>
        <w:t>и  в</w:t>
      </w:r>
      <w:proofErr w:type="gramEnd"/>
      <w:r w:rsidRPr="00725A80">
        <w:rPr>
          <w:rFonts w:ascii="Times New Roman" w:hAnsi="Times New Roman" w:cs="Times New Roman"/>
          <w:b/>
          <w:sz w:val="24"/>
          <w:szCs w:val="24"/>
        </w:rPr>
        <w:t xml:space="preserve"> Москв</w:t>
      </w:r>
      <w:r w:rsidR="00C41459">
        <w:rPr>
          <w:rFonts w:ascii="Times New Roman" w:hAnsi="Times New Roman" w:cs="Times New Roman"/>
          <w:b/>
          <w:sz w:val="24"/>
          <w:szCs w:val="24"/>
        </w:rPr>
        <w:t>е прошла</w:t>
      </w:r>
      <w:r w:rsidRPr="00725A80">
        <w:rPr>
          <w:rFonts w:ascii="Times New Roman" w:hAnsi="Times New Roman" w:cs="Times New Roman"/>
          <w:b/>
          <w:sz w:val="24"/>
          <w:szCs w:val="24"/>
        </w:rPr>
        <w:t xml:space="preserve"> подготовк</w:t>
      </w:r>
      <w:r w:rsidR="00C41459">
        <w:rPr>
          <w:rFonts w:ascii="Times New Roman" w:hAnsi="Times New Roman" w:cs="Times New Roman"/>
          <w:b/>
          <w:sz w:val="24"/>
          <w:szCs w:val="24"/>
        </w:rPr>
        <w:t>у</w:t>
      </w:r>
      <w:r w:rsidRPr="00725A80">
        <w:rPr>
          <w:rFonts w:ascii="Times New Roman" w:hAnsi="Times New Roman" w:cs="Times New Roman"/>
          <w:b/>
          <w:sz w:val="24"/>
          <w:szCs w:val="24"/>
        </w:rPr>
        <w:t xml:space="preserve"> инструкторов по оказанию первой помощи в рамках Всероссийского проекта «Первая Помощь». </w:t>
      </w:r>
    </w:p>
    <w:p w14:paraId="25510F67" w14:textId="77777777" w:rsidR="009F49B5" w:rsidRDefault="009F49B5" w:rsidP="00C41459">
      <w:pPr>
        <w:tabs>
          <w:tab w:val="left" w:pos="7384"/>
        </w:tabs>
        <w:ind w:firstLine="709"/>
        <w:jc w:val="both"/>
        <w:rPr>
          <w:b/>
          <w:color w:val="000000"/>
          <w:shd w:val="clear" w:color="auto" w:fill="FFFFFF"/>
        </w:rPr>
      </w:pPr>
    </w:p>
    <w:p w14:paraId="1B20DDE5" w14:textId="5D539F76" w:rsidR="00DF0870" w:rsidRPr="00725A80" w:rsidRDefault="009F49B5" w:rsidP="00C41459">
      <w:pPr>
        <w:tabs>
          <w:tab w:val="left" w:pos="7384"/>
        </w:tabs>
        <w:ind w:firstLine="454"/>
        <w:jc w:val="both"/>
        <w:rPr>
          <w:b/>
          <w:color w:val="000000"/>
          <w:shd w:val="clear" w:color="auto" w:fill="FFFFFF"/>
        </w:rPr>
      </w:pPr>
      <w:r w:rsidRPr="00530174">
        <w:rPr>
          <w:b/>
          <w:color w:val="000000"/>
          <w:shd w:val="clear" w:color="auto" w:fill="FFFFFF"/>
        </w:rPr>
        <w:t xml:space="preserve">Участие обучающихся </w:t>
      </w:r>
      <w:r>
        <w:rPr>
          <w:b/>
          <w:color w:val="000000"/>
          <w:shd w:val="clear" w:color="auto" w:fill="FFFFFF"/>
        </w:rPr>
        <w:t xml:space="preserve">общеобразовательных организаций </w:t>
      </w:r>
      <w:r w:rsidRPr="00530174">
        <w:rPr>
          <w:b/>
          <w:color w:val="000000"/>
          <w:shd w:val="clear" w:color="auto" w:fill="FFFFFF"/>
        </w:rPr>
        <w:t>в конкурсах различного уровня</w:t>
      </w:r>
      <w:r w:rsidR="00C41459">
        <w:rPr>
          <w:b/>
          <w:color w:val="000000"/>
          <w:shd w:val="clear" w:color="auto" w:fill="FFFFFF"/>
        </w:rPr>
        <w:t xml:space="preserve">. </w:t>
      </w:r>
      <w:r w:rsidR="00311D14" w:rsidRPr="00725A80">
        <w:rPr>
          <w:b/>
          <w:color w:val="000000"/>
          <w:shd w:val="clear" w:color="auto" w:fill="FFFFFF"/>
        </w:rPr>
        <w:t xml:space="preserve">Наиболее значимые мероприятия: </w:t>
      </w:r>
    </w:p>
    <w:p w14:paraId="56ED4BB8" w14:textId="77777777" w:rsidR="00DF0870" w:rsidRPr="00725A80" w:rsidRDefault="00311D14" w:rsidP="00C90F0B">
      <w:pPr>
        <w:pStyle w:val="a4"/>
        <w:spacing w:after="0"/>
        <w:ind w:firstLine="707"/>
        <w:jc w:val="both"/>
        <w:rPr>
          <w:rFonts w:ascii="Times New Roman" w:hAnsi="Times New Roman"/>
          <w:b/>
          <w:sz w:val="24"/>
        </w:rPr>
      </w:pPr>
      <w:r w:rsidRPr="00725A80">
        <w:rPr>
          <w:rFonts w:ascii="Times New Roman" w:hAnsi="Times New Roman"/>
          <w:bCs/>
          <w:sz w:val="24"/>
        </w:rPr>
        <w:t xml:space="preserve">- </w:t>
      </w:r>
      <w:r w:rsidRPr="00530174">
        <w:rPr>
          <w:rFonts w:ascii="Times New Roman" w:hAnsi="Times New Roman"/>
          <w:b/>
          <w:sz w:val="24"/>
        </w:rPr>
        <w:t>региональный этап Всероссийского конкурса научно-технических проектов «Большие вызовы» (</w:t>
      </w:r>
      <w:r w:rsidRPr="00725A80">
        <w:rPr>
          <w:rFonts w:ascii="Times New Roman" w:hAnsi="Times New Roman"/>
          <w:b/>
          <w:sz w:val="24"/>
        </w:rPr>
        <w:t xml:space="preserve">2 победителя – </w:t>
      </w:r>
      <w:proofErr w:type="spellStart"/>
      <w:r w:rsidRPr="00725A80">
        <w:rPr>
          <w:rFonts w:ascii="Times New Roman" w:hAnsi="Times New Roman"/>
          <w:b/>
          <w:sz w:val="24"/>
        </w:rPr>
        <w:t>сош</w:t>
      </w:r>
      <w:proofErr w:type="spellEnd"/>
      <w:r w:rsidRPr="00725A80">
        <w:rPr>
          <w:rFonts w:ascii="Times New Roman" w:hAnsi="Times New Roman"/>
          <w:b/>
          <w:sz w:val="24"/>
        </w:rPr>
        <w:t xml:space="preserve"> № 3, </w:t>
      </w:r>
      <w:proofErr w:type="spellStart"/>
      <w:r w:rsidRPr="00725A80">
        <w:rPr>
          <w:rFonts w:ascii="Times New Roman" w:hAnsi="Times New Roman"/>
          <w:b/>
          <w:sz w:val="24"/>
        </w:rPr>
        <w:t>сош</w:t>
      </w:r>
      <w:proofErr w:type="spellEnd"/>
      <w:r w:rsidRPr="00725A80">
        <w:rPr>
          <w:rFonts w:ascii="Times New Roman" w:hAnsi="Times New Roman"/>
          <w:b/>
          <w:sz w:val="24"/>
        </w:rPr>
        <w:t xml:space="preserve"> № 8, 1 призер - </w:t>
      </w:r>
      <w:proofErr w:type="spellStart"/>
      <w:r w:rsidRPr="00725A80">
        <w:rPr>
          <w:rFonts w:ascii="Times New Roman" w:hAnsi="Times New Roman"/>
          <w:b/>
          <w:sz w:val="24"/>
        </w:rPr>
        <w:t>сош</w:t>
      </w:r>
      <w:proofErr w:type="spellEnd"/>
      <w:r w:rsidRPr="00725A80">
        <w:rPr>
          <w:rFonts w:ascii="Times New Roman" w:hAnsi="Times New Roman"/>
          <w:b/>
          <w:sz w:val="24"/>
        </w:rPr>
        <w:t xml:space="preserve"> № 2);</w:t>
      </w:r>
    </w:p>
    <w:p w14:paraId="687EAE27" w14:textId="77777777" w:rsidR="00DF0870" w:rsidRPr="00725A80" w:rsidRDefault="00311D14" w:rsidP="00C90F0B">
      <w:pPr>
        <w:pStyle w:val="a4"/>
        <w:spacing w:after="0"/>
        <w:ind w:firstLine="707"/>
        <w:jc w:val="both"/>
        <w:rPr>
          <w:rFonts w:ascii="Times New Roman" w:hAnsi="Times New Roman"/>
          <w:b/>
          <w:sz w:val="24"/>
        </w:rPr>
      </w:pPr>
      <w:r w:rsidRPr="00725A80">
        <w:rPr>
          <w:b/>
          <w:color w:val="000000"/>
          <w:sz w:val="24"/>
          <w:shd w:val="clear" w:color="auto" w:fill="FFFFFF"/>
        </w:rPr>
        <w:t xml:space="preserve">- </w:t>
      </w:r>
      <w:r w:rsidRPr="00725A80">
        <w:rPr>
          <w:rFonts w:ascii="Times New Roman" w:hAnsi="Times New Roman"/>
          <w:b/>
          <w:sz w:val="24"/>
        </w:rPr>
        <w:t xml:space="preserve">Ставропольская краевая открытая научная конференция школьников им. </w:t>
      </w:r>
      <w:proofErr w:type="spellStart"/>
      <w:r w:rsidRPr="00725A80">
        <w:rPr>
          <w:rFonts w:ascii="Times New Roman" w:hAnsi="Times New Roman"/>
          <w:b/>
          <w:sz w:val="24"/>
        </w:rPr>
        <w:t>В.С.Игропуло</w:t>
      </w:r>
      <w:proofErr w:type="spellEnd"/>
      <w:r w:rsidRPr="00725A80">
        <w:rPr>
          <w:rFonts w:ascii="Times New Roman" w:hAnsi="Times New Roman"/>
          <w:b/>
          <w:sz w:val="24"/>
        </w:rPr>
        <w:t xml:space="preserve"> (3 призера - </w:t>
      </w:r>
      <w:proofErr w:type="spellStart"/>
      <w:r w:rsidRPr="00725A80">
        <w:rPr>
          <w:rFonts w:ascii="Times New Roman" w:hAnsi="Times New Roman"/>
          <w:b/>
          <w:sz w:val="24"/>
        </w:rPr>
        <w:t>сош</w:t>
      </w:r>
      <w:proofErr w:type="spellEnd"/>
      <w:r w:rsidRPr="00725A80">
        <w:rPr>
          <w:rFonts w:ascii="Times New Roman" w:hAnsi="Times New Roman"/>
          <w:b/>
          <w:sz w:val="24"/>
        </w:rPr>
        <w:t xml:space="preserve"> № 1, 2, 8);</w:t>
      </w:r>
    </w:p>
    <w:p w14:paraId="5EEC05FA" w14:textId="77777777" w:rsidR="00DF0870" w:rsidRPr="00725A80" w:rsidRDefault="00311D14" w:rsidP="00C90F0B">
      <w:pPr>
        <w:pStyle w:val="a4"/>
        <w:spacing w:after="0"/>
        <w:ind w:firstLine="707"/>
        <w:jc w:val="both"/>
        <w:rPr>
          <w:rFonts w:ascii="Times New Roman" w:hAnsi="Times New Roman"/>
          <w:b/>
          <w:iCs/>
          <w:sz w:val="24"/>
        </w:rPr>
      </w:pPr>
      <w:r w:rsidRPr="00725A80">
        <w:rPr>
          <w:rFonts w:ascii="Times New Roman" w:hAnsi="Times New Roman"/>
          <w:b/>
          <w:iCs/>
          <w:sz w:val="24"/>
        </w:rPr>
        <w:t xml:space="preserve">-  конкурс исследовательских проектов «Без срока давности» (2 победителя – СОШ № 6); </w:t>
      </w:r>
    </w:p>
    <w:p w14:paraId="1FAE32AC" w14:textId="77777777" w:rsidR="00DF0870" w:rsidRPr="00725A80" w:rsidRDefault="00311D14" w:rsidP="00C90F0B">
      <w:pPr>
        <w:pStyle w:val="a4"/>
        <w:spacing w:after="0"/>
        <w:ind w:firstLine="707"/>
        <w:jc w:val="both"/>
        <w:rPr>
          <w:rFonts w:ascii="Times New Roman" w:hAnsi="Times New Roman"/>
          <w:b/>
          <w:iCs/>
          <w:color w:val="000000"/>
          <w:sz w:val="24"/>
        </w:rPr>
      </w:pPr>
      <w:r w:rsidRPr="00725A80">
        <w:rPr>
          <w:rFonts w:ascii="Times New Roman" w:hAnsi="Times New Roman"/>
          <w:b/>
          <w:iCs/>
          <w:color w:val="000000"/>
          <w:sz w:val="24"/>
        </w:rPr>
        <w:t xml:space="preserve">- краевой открытый научно-инженерный исследовательский конкурс (1 победитель </w:t>
      </w:r>
      <w:proofErr w:type="spellStart"/>
      <w:r w:rsidRPr="00725A80">
        <w:rPr>
          <w:rFonts w:ascii="Times New Roman" w:hAnsi="Times New Roman"/>
          <w:b/>
          <w:iCs/>
          <w:color w:val="000000"/>
          <w:sz w:val="24"/>
        </w:rPr>
        <w:t>сош</w:t>
      </w:r>
      <w:proofErr w:type="spellEnd"/>
      <w:r w:rsidRPr="00725A80">
        <w:rPr>
          <w:rFonts w:ascii="Times New Roman" w:hAnsi="Times New Roman"/>
          <w:b/>
          <w:iCs/>
          <w:color w:val="000000"/>
          <w:sz w:val="24"/>
        </w:rPr>
        <w:t xml:space="preserve"> № 4, 2 призера – </w:t>
      </w:r>
      <w:proofErr w:type="spellStart"/>
      <w:r w:rsidRPr="00725A80">
        <w:rPr>
          <w:rFonts w:ascii="Times New Roman" w:hAnsi="Times New Roman"/>
          <w:b/>
          <w:iCs/>
          <w:color w:val="000000"/>
          <w:sz w:val="24"/>
        </w:rPr>
        <w:t>сош</w:t>
      </w:r>
      <w:proofErr w:type="spellEnd"/>
      <w:r w:rsidRPr="00725A80">
        <w:rPr>
          <w:rFonts w:ascii="Times New Roman" w:hAnsi="Times New Roman"/>
          <w:b/>
          <w:iCs/>
          <w:color w:val="000000"/>
          <w:sz w:val="24"/>
        </w:rPr>
        <w:t xml:space="preserve"> № 3, </w:t>
      </w:r>
      <w:proofErr w:type="spellStart"/>
      <w:r w:rsidRPr="00725A80">
        <w:rPr>
          <w:rFonts w:ascii="Times New Roman" w:hAnsi="Times New Roman"/>
          <w:b/>
          <w:iCs/>
          <w:color w:val="000000"/>
          <w:sz w:val="24"/>
        </w:rPr>
        <w:t>сош</w:t>
      </w:r>
      <w:proofErr w:type="spellEnd"/>
      <w:r w:rsidRPr="00725A80">
        <w:rPr>
          <w:rFonts w:ascii="Times New Roman" w:hAnsi="Times New Roman"/>
          <w:b/>
          <w:iCs/>
          <w:color w:val="000000"/>
          <w:sz w:val="24"/>
        </w:rPr>
        <w:t xml:space="preserve"> № 11); </w:t>
      </w:r>
    </w:p>
    <w:p w14:paraId="78DAA4B5" w14:textId="77777777" w:rsidR="00DF0870" w:rsidRPr="00725A80" w:rsidRDefault="00311D14" w:rsidP="00C90F0B">
      <w:pPr>
        <w:pStyle w:val="a4"/>
        <w:spacing w:after="0"/>
        <w:ind w:firstLine="707"/>
        <w:jc w:val="both"/>
        <w:rPr>
          <w:rFonts w:ascii="Times New Roman" w:hAnsi="Times New Roman"/>
          <w:b/>
          <w:iCs/>
          <w:sz w:val="24"/>
        </w:rPr>
      </w:pPr>
      <w:r w:rsidRPr="00725A80">
        <w:rPr>
          <w:rFonts w:ascii="Times New Roman" w:hAnsi="Times New Roman"/>
          <w:b/>
          <w:iCs/>
          <w:color w:val="000000"/>
          <w:sz w:val="24"/>
        </w:rPr>
        <w:t>- конкурс</w:t>
      </w:r>
      <w:r w:rsidRPr="00725A80">
        <w:rPr>
          <w:rFonts w:ascii="Times New Roman" w:hAnsi="Times New Roman"/>
          <w:b/>
          <w:iCs/>
          <w:sz w:val="24"/>
        </w:rPr>
        <w:t xml:space="preserve"> «Наследники Победы» (1 победитель </w:t>
      </w:r>
      <w:proofErr w:type="spellStart"/>
      <w:r w:rsidRPr="00725A80">
        <w:rPr>
          <w:rFonts w:ascii="Times New Roman" w:hAnsi="Times New Roman"/>
          <w:b/>
          <w:iCs/>
          <w:sz w:val="24"/>
        </w:rPr>
        <w:t>сош</w:t>
      </w:r>
      <w:proofErr w:type="spellEnd"/>
      <w:r w:rsidRPr="00725A80">
        <w:rPr>
          <w:rFonts w:ascii="Times New Roman" w:hAnsi="Times New Roman"/>
          <w:b/>
          <w:iCs/>
          <w:sz w:val="24"/>
        </w:rPr>
        <w:t xml:space="preserve"> № 6, 1 призер </w:t>
      </w:r>
      <w:proofErr w:type="spellStart"/>
      <w:r w:rsidRPr="00725A80">
        <w:rPr>
          <w:rFonts w:ascii="Times New Roman" w:hAnsi="Times New Roman"/>
          <w:b/>
          <w:iCs/>
          <w:sz w:val="24"/>
        </w:rPr>
        <w:t>сош</w:t>
      </w:r>
      <w:proofErr w:type="spellEnd"/>
      <w:r w:rsidRPr="00725A80">
        <w:rPr>
          <w:rFonts w:ascii="Times New Roman" w:hAnsi="Times New Roman"/>
          <w:b/>
          <w:iCs/>
          <w:sz w:val="24"/>
        </w:rPr>
        <w:t xml:space="preserve"> № 3 – награждены поездкой в г. Волгоград);</w:t>
      </w:r>
    </w:p>
    <w:p w14:paraId="76EDA4BE" w14:textId="77777777" w:rsidR="00DF0870" w:rsidRPr="00725A80" w:rsidRDefault="00311D14" w:rsidP="00C90F0B">
      <w:pPr>
        <w:pStyle w:val="a4"/>
        <w:spacing w:after="0"/>
        <w:ind w:firstLine="707"/>
        <w:jc w:val="both"/>
        <w:rPr>
          <w:rFonts w:ascii="Times New Roman" w:hAnsi="Times New Roman"/>
          <w:b/>
          <w:iCs/>
          <w:sz w:val="24"/>
        </w:rPr>
      </w:pPr>
      <w:r w:rsidRPr="00725A80">
        <w:rPr>
          <w:rFonts w:ascii="Times New Roman" w:hAnsi="Times New Roman"/>
          <w:b/>
          <w:sz w:val="24"/>
        </w:rPr>
        <w:t>- краевой конкурс профессионального мастерства школьников</w:t>
      </w:r>
      <w:r w:rsidRPr="00725A80">
        <w:rPr>
          <w:rFonts w:ascii="Times New Roman" w:hAnsi="Times New Roman"/>
          <w:b/>
          <w:iCs/>
          <w:sz w:val="24"/>
        </w:rPr>
        <w:t xml:space="preserve"> (1 победитель – </w:t>
      </w:r>
      <w:proofErr w:type="spellStart"/>
      <w:r w:rsidRPr="00725A80">
        <w:rPr>
          <w:rFonts w:ascii="Times New Roman" w:hAnsi="Times New Roman"/>
          <w:b/>
          <w:iCs/>
          <w:sz w:val="24"/>
        </w:rPr>
        <w:t>сош</w:t>
      </w:r>
      <w:proofErr w:type="spellEnd"/>
      <w:r w:rsidRPr="00725A80">
        <w:rPr>
          <w:rFonts w:ascii="Times New Roman" w:hAnsi="Times New Roman"/>
          <w:b/>
          <w:iCs/>
          <w:sz w:val="24"/>
        </w:rPr>
        <w:t xml:space="preserve"> № 1, 2 призера </w:t>
      </w:r>
      <w:proofErr w:type="spellStart"/>
      <w:r w:rsidRPr="00725A80">
        <w:rPr>
          <w:rFonts w:ascii="Times New Roman" w:hAnsi="Times New Roman"/>
          <w:b/>
          <w:iCs/>
          <w:sz w:val="24"/>
        </w:rPr>
        <w:t>сош</w:t>
      </w:r>
      <w:proofErr w:type="spellEnd"/>
      <w:r w:rsidRPr="00725A80">
        <w:rPr>
          <w:rFonts w:ascii="Times New Roman" w:hAnsi="Times New Roman"/>
          <w:b/>
          <w:iCs/>
          <w:sz w:val="24"/>
        </w:rPr>
        <w:t xml:space="preserve"> № 5, </w:t>
      </w:r>
      <w:proofErr w:type="spellStart"/>
      <w:r w:rsidRPr="00725A80">
        <w:rPr>
          <w:rFonts w:ascii="Times New Roman" w:hAnsi="Times New Roman"/>
          <w:b/>
          <w:iCs/>
          <w:sz w:val="24"/>
        </w:rPr>
        <w:t>сош</w:t>
      </w:r>
      <w:proofErr w:type="spellEnd"/>
      <w:r w:rsidRPr="00725A80">
        <w:rPr>
          <w:rFonts w:ascii="Times New Roman" w:hAnsi="Times New Roman"/>
          <w:b/>
          <w:iCs/>
          <w:sz w:val="24"/>
        </w:rPr>
        <w:t xml:space="preserve"> № 4), </w:t>
      </w:r>
    </w:p>
    <w:p w14:paraId="15D609EF" w14:textId="77777777" w:rsidR="00DF0870" w:rsidRPr="00725A80" w:rsidRDefault="00311D14" w:rsidP="00C90F0B">
      <w:pPr>
        <w:pStyle w:val="a4"/>
        <w:spacing w:after="0"/>
        <w:ind w:firstLine="707"/>
        <w:jc w:val="both"/>
        <w:rPr>
          <w:rFonts w:ascii="Times New Roman" w:hAnsi="Times New Roman"/>
          <w:b/>
          <w:iCs/>
          <w:sz w:val="24"/>
        </w:rPr>
      </w:pPr>
      <w:r w:rsidRPr="00725A80">
        <w:rPr>
          <w:rFonts w:ascii="Times New Roman" w:hAnsi="Times New Roman"/>
          <w:b/>
          <w:iCs/>
          <w:sz w:val="24"/>
        </w:rPr>
        <w:t xml:space="preserve">- краевой конкурс агитбригад родительских комитетов «На дороге не зевай, правила дорожного движения строго соблюдай!» (призеры - команда </w:t>
      </w:r>
      <w:proofErr w:type="spellStart"/>
      <w:r w:rsidRPr="00725A80">
        <w:rPr>
          <w:rFonts w:ascii="Times New Roman" w:hAnsi="Times New Roman"/>
          <w:b/>
          <w:iCs/>
          <w:sz w:val="24"/>
        </w:rPr>
        <w:t>сош</w:t>
      </w:r>
      <w:proofErr w:type="spellEnd"/>
      <w:r w:rsidRPr="00725A80">
        <w:rPr>
          <w:rFonts w:ascii="Times New Roman" w:hAnsi="Times New Roman"/>
          <w:b/>
          <w:iCs/>
          <w:sz w:val="24"/>
        </w:rPr>
        <w:t xml:space="preserve"> № 3), </w:t>
      </w:r>
      <w:bookmarkStart w:id="1" w:name="_Hlk205388264"/>
      <w:bookmarkEnd w:id="1"/>
    </w:p>
    <w:p w14:paraId="4F47C182" w14:textId="77777777" w:rsidR="00DF0870" w:rsidRPr="00725A80" w:rsidRDefault="00311D14" w:rsidP="00C90F0B">
      <w:pPr>
        <w:pStyle w:val="a4"/>
        <w:spacing w:after="0"/>
        <w:ind w:firstLine="707"/>
        <w:jc w:val="both"/>
        <w:rPr>
          <w:rFonts w:ascii="Times New Roman" w:hAnsi="Times New Roman"/>
          <w:b/>
          <w:sz w:val="24"/>
        </w:rPr>
      </w:pPr>
      <w:r w:rsidRPr="00725A80">
        <w:rPr>
          <w:rFonts w:ascii="Times New Roman" w:hAnsi="Times New Roman"/>
          <w:b/>
          <w:iCs/>
          <w:sz w:val="24"/>
        </w:rPr>
        <w:t xml:space="preserve">- </w:t>
      </w:r>
      <w:r w:rsidRPr="00725A80">
        <w:rPr>
          <w:rFonts w:ascii="Times New Roman" w:hAnsi="Times New Roman"/>
          <w:b/>
          <w:sz w:val="24"/>
        </w:rPr>
        <w:t xml:space="preserve">смотр-конкурс ученических производственных бригад (победитель </w:t>
      </w:r>
      <w:proofErr w:type="spellStart"/>
      <w:r w:rsidRPr="00725A80">
        <w:rPr>
          <w:rFonts w:ascii="Times New Roman" w:hAnsi="Times New Roman"/>
          <w:b/>
          <w:sz w:val="24"/>
        </w:rPr>
        <w:t>сош</w:t>
      </w:r>
      <w:proofErr w:type="spellEnd"/>
      <w:r w:rsidRPr="00725A80">
        <w:rPr>
          <w:rFonts w:ascii="Times New Roman" w:hAnsi="Times New Roman"/>
          <w:b/>
          <w:sz w:val="24"/>
        </w:rPr>
        <w:t xml:space="preserve"> № 8);</w:t>
      </w:r>
    </w:p>
    <w:p w14:paraId="0ED76E19" w14:textId="77777777" w:rsidR="00DF0870" w:rsidRPr="00725A80" w:rsidRDefault="00311D14" w:rsidP="00C90F0B">
      <w:pPr>
        <w:pStyle w:val="a4"/>
        <w:spacing w:after="0"/>
        <w:ind w:firstLine="707"/>
        <w:jc w:val="both"/>
        <w:rPr>
          <w:rFonts w:ascii="Times New Roman" w:hAnsi="Times New Roman"/>
          <w:b/>
          <w:sz w:val="24"/>
        </w:rPr>
      </w:pPr>
      <w:r w:rsidRPr="00725A80">
        <w:rPr>
          <w:rFonts w:ascii="Times New Roman" w:hAnsi="Times New Roman"/>
          <w:b/>
          <w:sz w:val="24"/>
        </w:rPr>
        <w:t xml:space="preserve">- краевой фестиваль «Театральная весна» (призеры - коллектив </w:t>
      </w:r>
      <w:proofErr w:type="spellStart"/>
      <w:r w:rsidRPr="00725A80">
        <w:rPr>
          <w:rFonts w:ascii="Times New Roman" w:hAnsi="Times New Roman"/>
          <w:b/>
          <w:sz w:val="24"/>
        </w:rPr>
        <w:t>сош</w:t>
      </w:r>
      <w:proofErr w:type="spellEnd"/>
      <w:r w:rsidRPr="00725A80">
        <w:rPr>
          <w:rFonts w:ascii="Times New Roman" w:hAnsi="Times New Roman"/>
          <w:b/>
          <w:sz w:val="24"/>
        </w:rPr>
        <w:t xml:space="preserve"> № 3); </w:t>
      </w:r>
    </w:p>
    <w:p w14:paraId="79A76EB3" w14:textId="77777777" w:rsidR="00DF0870" w:rsidRPr="00725A80" w:rsidRDefault="00311D14" w:rsidP="00C90F0B">
      <w:pPr>
        <w:pStyle w:val="a4"/>
        <w:spacing w:after="0"/>
        <w:ind w:firstLine="707"/>
        <w:jc w:val="both"/>
        <w:rPr>
          <w:rFonts w:ascii="Times New Roman" w:hAnsi="Times New Roman"/>
          <w:b/>
          <w:sz w:val="24"/>
        </w:rPr>
      </w:pPr>
      <w:r w:rsidRPr="00725A80">
        <w:rPr>
          <w:rFonts w:ascii="Times New Roman" w:hAnsi="Times New Roman"/>
          <w:b/>
          <w:sz w:val="24"/>
        </w:rPr>
        <w:t xml:space="preserve">- краевой этап всероссийских соревнований по бадминтону «Проба пера» (призеры команда </w:t>
      </w:r>
      <w:proofErr w:type="spellStart"/>
      <w:r w:rsidRPr="00725A80">
        <w:rPr>
          <w:rFonts w:ascii="Times New Roman" w:hAnsi="Times New Roman"/>
          <w:b/>
          <w:sz w:val="24"/>
        </w:rPr>
        <w:t>сош</w:t>
      </w:r>
      <w:proofErr w:type="spellEnd"/>
      <w:r w:rsidRPr="00725A80">
        <w:rPr>
          <w:rFonts w:ascii="Times New Roman" w:hAnsi="Times New Roman"/>
          <w:b/>
          <w:sz w:val="24"/>
        </w:rPr>
        <w:t xml:space="preserve"> № 9);</w:t>
      </w:r>
    </w:p>
    <w:p w14:paraId="274EBD05" w14:textId="0D4BF723" w:rsidR="00DF0870" w:rsidRDefault="00311D14" w:rsidP="00C90F0B">
      <w:pPr>
        <w:pStyle w:val="a4"/>
        <w:spacing w:after="0"/>
        <w:ind w:firstLine="707"/>
        <w:jc w:val="both"/>
        <w:rPr>
          <w:rFonts w:ascii="Times New Roman" w:hAnsi="Times New Roman"/>
          <w:b/>
          <w:sz w:val="24"/>
        </w:rPr>
      </w:pPr>
      <w:r w:rsidRPr="00725A80">
        <w:rPr>
          <w:rFonts w:ascii="Times New Roman" w:hAnsi="Times New Roman"/>
          <w:b/>
          <w:sz w:val="24"/>
        </w:rPr>
        <w:t xml:space="preserve">- Всероссийская олимпиада «Созвездие - 2025» (1 призер - </w:t>
      </w:r>
      <w:proofErr w:type="spellStart"/>
      <w:r w:rsidRPr="00725A80">
        <w:rPr>
          <w:rFonts w:ascii="Times New Roman" w:hAnsi="Times New Roman"/>
          <w:b/>
          <w:sz w:val="24"/>
        </w:rPr>
        <w:t>сош</w:t>
      </w:r>
      <w:proofErr w:type="spellEnd"/>
      <w:r w:rsidRPr="00725A80">
        <w:rPr>
          <w:rFonts w:ascii="Times New Roman" w:hAnsi="Times New Roman"/>
          <w:b/>
          <w:sz w:val="24"/>
        </w:rPr>
        <w:t xml:space="preserve"> № 8).</w:t>
      </w:r>
    </w:p>
    <w:p w14:paraId="3654C29F" w14:textId="6CBB1D7C" w:rsidR="00594908" w:rsidRDefault="00594908" w:rsidP="00C90F0B">
      <w:pPr>
        <w:pStyle w:val="a4"/>
        <w:spacing w:after="0"/>
        <w:ind w:firstLine="707"/>
        <w:jc w:val="both"/>
        <w:rPr>
          <w:rFonts w:ascii="Times New Roman" w:hAnsi="Times New Roman"/>
          <w:b/>
          <w:sz w:val="24"/>
        </w:rPr>
      </w:pPr>
    </w:p>
    <w:p w14:paraId="47C77FA0" w14:textId="78168553" w:rsidR="00594908" w:rsidRPr="00725A80" w:rsidRDefault="00594908" w:rsidP="00594908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13</w:t>
      </w:r>
    </w:p>
    <w:p w14:paraId="61670213" w14:textId="77777777" w:rsidR="00594908" w:rsidRPr="00725A80" w:rsidRDefault="00594908" w:rsidP="00C90F0B">
      <w:pPr>
        <w:pStyle w:val="a4"/>
        <w:spacing w:after="0"/>
        <w:ind w:firstLine="707"/>
        <w:jc w:val="both"/>
        <w:rPr>
          <w:rFonts w:ascii="Times New Roman" w:hAnsi="Times New Roman"/>
          <w:b/>
          <w:iCs/>
          <w:sz w:val="24"/>
        </w:rPr>
      </w:pPr>
    </w:p>
    <w:p w14:paraId="7A48158E" w14:textId="77777777" w:rsidR="00E832F3" w:rsidRDefault="00530174" w:rsidP="00E832F3">
      <w:pPr>
        <w:tabs>
          <w:tab w:val="left" w:pos="9923"/>
        </w:tabs>
        <w:ind w:firstLine="680"/>
        <w:jc w:val="both"/>
        <w:rPr>
          <w:spacing w:val="-3"/>
        </w:rPr>
      </w:pPr>
      <w:r w:rsidRPr="00725A80">
        <w:rPr>
          <w:spacing w:val="-3"/>
        </w:rPr>
        <w:t>В организациях дополнительного образования обучается 1620 детей. В общеобразовательных организациях обучается по дополнительным общеобразовательным программам 2300 детей, в дошкольных учреждениях - 251.</w:t>
      </w:r>
    </w:p>
    <w:p w14:paraId="36E3A343" w14:textId="6C1951D9" w:rsidR="00530174" w:rsidRPr="00E832F3" w:rsidRDefault="00E832F3" w:rsidP="00E832F3">
      <w:pPr>
        <w:tabs>
          <w:tab w:val="left" w:pos="9923"/>
        </w:tabs>
        <w:ind w:firstLine="680"/>
        <w:jc w:val="both"/>
        <w:rPr>
          <w:spacing w:val="-3"/>
        </w:rPr>
      </w:pPr>
      <w:r>
        <w:t>В рамках</w:t>
      </w:r>
      <w:r w:rsidRPr="00E832F3">
        <w:t xml:space="preserve"> реализации федерального проекта «Все лучшее детям» предусмотрен показатель «Доля детей в возрасте от 5 до 18 лет, охваченных дополнительным образованием». </w:t>
      </w:r>
      <w:r w:rsidR="00530174" w:rsidRPr="00E832F3">
        <w:rPr>
          <w:spacing w:val="-4"/>
        </w:rPr>
        <w:t xml:space="preserve">По данным АИС «Навигатор дополнительного образования детей Ставропольского края», охват детей в возрасте от 5 до 18 лет дополнительным образованием </w:t>
      </w:r>
      <w:r w:rsidR="00530174" w:rsidRPr="00E832F3">
        <w:rPr>
          <w:color w:val="000000"/>
          <w:spacing w:val="-4"/>
        </w:rPr>
        <w:t xml:space="preserve">по итогам 2024 года в Апанасенковском округе составил 80,23 %, </w:t>
      </w:r>
      <w:proofErr w:type="spellStart"/>
      <w:r w:rsidR="00530174" w:rsidRPr="00E832F3">
        <w:rPr>
          <w:color w:val="000000"/>
          <w:spacing w:val="-4"/>
        </w:rPr>
        <w:t>среднекраевой</w:t>
      </w:r>
      <w:proofErr w:type="spellEnd"/>
      <w:r w:rsidR="00530174" w:rsidRPr="00E832F3">
        <w:rPr>
          <w:color w:val="000000"/>
          <w:spacing w:val="-4"/>
        </w:rPr>
        <w:t xml:space="preserve"> 68,40 %. </w:t>
      </w:r>
      <w:r w:rsidRPr="00E832F3">
        <w:t xml:space="preserve">Значение показателя по итогам 2025 года </w:t>
      </w:r>
      <w:r>
        <w:t xml:space="preserve">по округу </w:t>
      </w:r>
      <w:r w:rsidRPr="00E832F3">
        <w:t>долж</w:t>
      </w:r>
      <w:r>
        <w:t>ен</w:t>
      </w:r>
      <w:r w:rsidRPr="00E832F3">
        <w:t xml:space="preserve"> составить не менее </w:t>
      </w:r>
      <w:r>
        <w:t xml:space="preserve">80 </w:t>
      </w:r>
      <w:r w:rsidRPr="00E832F3">
        <w:t>%</w:t>
      </w:r>
      <w:r>
        <w:t xml:space="preserve">, </w:t>
      </w:r>
    </w:p>
    <w:p w14:paraId="377A61A4" w14:textId="4C1B2D9D" w:rsidR="00E832F3" w:rsidRPr="00E832F3" w:rsidRDefault="00E832F3" w:rsidP="00E832F3">
      <w:pPr>
        <w:pStyle w:val="futurismarkdown-listitem"/>
        <w:spacing w:beforeAutospacing="0" w:after="0" w:afterAutospacing="0"/>
        <w:ind w:firstLine="708"/>
        <w:jc w:val="both"/>
        <w:rPr>
          <w:bCs/>
          <w:szCs w:val="24"/>
        </w:rPr>
      </w:pPr>
      <w:r w:rsidRPr="00E832F3">
        <w:rPr>
          <w:rStyle w:val="a6"/>
          <w:szCs w:val="24"/>
        </w:rPr>
        <w:t xml:space="preserve">Необходимо создавать объединения технической и туристско-краеведческой направленностей, продолжить развитие школьного спортивного клуба, музея, театра, хора и медиацентра. </w:t>
      </w:r>
    </w:p>
    <w:p w14:paraId="55FB1FF9" w14:textId="77777777" w:rsidR="00530174" w:rsidRPr="00725A80" w:rsidRDefault="00530174" w:rsidP="00530174">
      <w:pPr>
        <w:tabs>
          <w:tab w:val="left" w:pos="7384"/>
        </w:tabs>
        <w:ind w:firstLine="454"/>
        <w:jc w:val="both"/>
        <w:rPr>
          <w:color w:val="000000"/>
        </w:rPr>
      </w:pPr>
      <w:r w:rsidRPr="00725A80">
        <w:rPr>
          <w:bCs/>
          <w:color w:val="000000"/>
          <w:shd w:val="clear" w:color="auto" w:fill="FFFFFF"/>
        </w:rPr>
        <w:t>Обучающиеся общеобразовательных организаций приняли участие в 191 мероприятиях различного уровня, с общим количеством участников – 2703.</w:t>
      </w:r>
    </w:p>
    <w:p w14:paraId="1E067D1C" w14:textId="77777777" w:rsidR="00530174" w:rsidRPr="00725A80" w:rsidRDefault="00530174" w:rsidP="00530174">
      <w:pPr>
        <w:tabs>
          <w:tab w:val="left" w:pos="7384"/>
        </w:tabs>
        <w:ind w:firstLine="454"/>
        <w:jc w:val="both"/>
        <w:rPr>
          <w:bCs/>
          <w:color w:val="000000"/>
          <w:highlight w:val="yellow"/>
          <w:shd w:val="clear" w:color="auto" w:fill="FFFFFF"/>
        </w:rPr>
      </w:pPr>
      <w:r w:rsidRPr="00725A80">
        <w:rPr>
          <w:color w:val="000000"/>
        </w:rPr>
        <w:t>Обучающиеся учреждений дополнительного образования приняли участие в 131 различных интеллектуальных, творческих, спортивных мероприятиях различного уровня, с</w:t>
      </w:r>
      <w:r>
        <w:rPr>
          <w:color w:val="000000"/>
        </w:rPr>
        <w:t xml:space="preserve"> общим </w:t>
      </w:r>
      <w:r w:rsidRPr="00725A80">
        <w:rPr>
          <w:color w:val="000000"/>
        </w:rPr>
        <w:t>количеством участников</w:t>
      </w:r>
      <w:r w:rsidRPr="00725A80">
        <w:rPr>
          <w:color w:val="000000"/>
          <w:spacing w:val="-2"/>
        </w:rPr>
        <w:t xml:space="preserve"> - 543.</w:t>
      </w:r>
    </w:p>
    <w:p w14:paraId="12B62330" w14:textId="3234F7B9" w:rsidR="00DF0870" w:rsidRPr="00530174" w:rsidRDefault="00530174" w:rsidP="00C90F0B">
      <w:pPr>
        <w:tabs>
          <w:tab w:val="left" w:pos="7384"/>
        </w:tabs>
        <w:ind w:firstLine="454"/>
        <w:jc w:val="both"/>
        <w:rPr>
          <w:b/>
          <w:color w:val="000000"/>
          <w:shd w:val="clear" w:color="auto" w:fill="FFFFFF"/>
        </w:rPr>
      </w:pPr>
      <w:r w:rsidRPr="00530174">
        <w:rPr>
          <w:b/>
          <w:color w:val="000000"/>
          <w:shd w:val="clear" w:color="auto" w:fill="FFFFFF"/>
        </w:rPr>
        <w:t xml:space="preserve">Участие обучающихся </w:t>
      </w:r>
      <w:r>
        <w:rPr>
          <w:b/>
          <w:color w:val="000000"/>
          <w:shd w:val="clear" w:color="auto" w:fill="FFFFFF"/>
        </w:rPr>
        <w:t xml:space="preserve">учреждений дополнительного образования </w:t>
      </w:r>
      <w:r w:rsidRPr="00530174">
        <w:rPr>
          <w:b/>
          <w:color w:val="000000"/>
          <w:shd w:val="clear" w:color="auto" w:fill="FFFFFF"/>
        </w:rPr>
        <w:t>в конкурсах различного уровня:</w:t>
      </w:r>
    </w:p>
    <w:p w14:paraId="7070AF04" w14:textId="77777777" w:rsidR="00DF0870" w:rsidRPr="00725A80" w:rsidRDefault="00311D14" w:rsidP="00C90F0B">
      <w:pPr>
        <w:jc w:val="both"/>
        <w:rPr>
          <w:bCs/>
        </w:rPr>
      </w:pPr>
      <w:r w:rsidRPr="00725A80">
        <w:rPr>
          <w:b/>
          <w:bCs/>
        </w:rPr>
        <w:t xml:space="preserve">МБУ ДО ЦДТ: </w:t>
      </w:r>
      <w:r w:rsidRPr="00725A80">
        <w:t>краевой конкурс по творческому воображению «Калейдоскоп идей» - 3 победителя, к</w:t>
      </w:r>
      <w:r w:rsidRPr="00725A80">
        <w:rPr>
          <w:bCs/>
        </w:rPr>
        <w:t xml:space="preserve">раевой этап Международного конкурса детского и юношеского творчества «КТК- талантливым детям» - 7 победителей, 10 призеров, краевой конкурс  юных вокалистов «Остров детства» - 2 призера, краевой конкурс декоративно- прикладного искусства «Светлый праздник Пасхи» - 1 победитель, Всероссийский детско-юношеский литературный конкурс – 2 победителя, Международный конкурс-фестиваль детского и юношеского творчества «На семи ветрах» - 1 </w:t>
      </w:r>
      <w:r w:rsidRPr="00725A80">
        <w:rPr>
          <w:bCs/>
        </w:rPr>
        <w:lastRenderedPageBreak/>
        <w:t>победитель, 6 призеров, Всероссийский  детско-юношеский  конкурс вокалистов и вокальных ансамблей – 8 победителей, 5 призеров.</w:t>
      </w:r>
    </w:p>
    <w:p w14:paraId="2DF730B4" w14:textId="77777777" w:rsidR="00DF0870" w:rsidRPr="00725A80" w:rsidRDefault="00311D14" w:rsidP="00C90F0B">
      <w:pPr>
        <w:jc w:val="both"/>
        <w:rPr>
          <w:bCs/>
        </w:rPr>
      </w:pPr>
      <w:r w:rsidRPr="00725A80">
        <w:rPr>
          <w:b/>
        </w:rPr>
        <w:t>МБУ ДО СЮН:</w:t>
      </w:r>
      <w:r w:rsidRPr="00725A80">
        <w:t xml:space="preserve">1 победитель и 2 призёра в краевом конкурсе профессионального мастерства школьников, в  краевой научно-практической конференции «Эколого-краеведческие проблемы Ставрополья» - 1 призер, в краевом этапе всероссийского конкурса «Отечество, история, культура, природа этнос» -1 призер, в краевом конкурсе юных аграриев «Я в АГРО» - 1 призер, в краевом этапе всероссийской олимпиады «Созвездие» - 1 призер, в региональном этапе </w:t>
      </w:r>
      <w:r w:rsidRPr="00725A80">
        <w:rPr>
          <w:lang w:val="en-US"/>
        </w:rPr>
        <w:t>III</w:t>
      </w:r>
      <w:r w:rsidRPr="00725A80">
        <w:t xml:space="preserve"> Всероссийского конкурса по естественнонаучной грамотности – 11 победителей, 4 призера.</w:t>
      </w:r>
    </w:p>
    <w:p w14:paraId="7F1433CA" w14:textId="77777777" w:rsidR="00DF0870" w:rsidRPr="00725A80" w:rsidRDefault="00311D14" w:rsidP="00C90F0B">
      <w:pPr>
        <w:jc w:val="both"/>
      </w:pPr>
      <w:r w:rsidRPr="00725A80">
        <w:rPr>
          <w:b/>
          <w:bCs/>
        </w:rPr>
        <w:t>МБУ ДО СЮТ:</w:t>
      </w:r>
      <w:r w:rsidRPr="00725A80">
        <w:t xml:space="preserve"> краевой конкурс по творческому воображению «Калейдоскоп идей» - 1 победитель, краевой этап всероссийского конкурса детского и юношеского творчества «Базовые национальные ценности в творчестве» - 2 призера, краевой заочный конкурс «Город Мастеров» - 1 призер, чемпионат Ставропольского края по стендовому </w:t>
      </w:r>
      <w:proofErr w:type="spellStart"/>
      <w:r w:rsidRPr="00725A80">
        <w:t>авиамоделированию</w:t>
      </w:r>
      <w:proofErr w:type="spellEnd"/>
      <w:r w:rsidRPr="00725A80">
        <w:t xml:space="preserve"> – 1 победитель, 1 призер.</w:t>
      </w:r>
    </w:p>
    <w:p w14:paraId="4513DABF" w14:textId="77777777" w:rsidR="00DF0870" w:rsidRPr="00725A80" w:rsidRDefault="00311D14" w:rsidP="00C90F0B">
      <w:pPr>
        <w:snapToGrid w:val="0"/>
        <w:jc w:val="both"/>
      </w:pPr>
      <w:r w:rsidRPr="00725A80">
        <w:rPr>
          <w:b/>
          <w:bCs/>
        </w:rPr>
        <w:t>МКУ ДО СШ:</w:t>
      </w:r>
      <w:r w:rsidRPr="00725A80">
        <w:t xml:space="preserve"> турнир Петровского МО по жиму лежа г. Светлоград – 8 победителей, 9 призеров, первенство Ставропольского края по Пауэрлифтингу ст. Курская -7 победителей, 6 призеров, соревнования по волейболу – 8 призеров.</w:t>
      </w:r>
    </w:p>
    <w:p w14:paraId="25BBAFB9" w14:textId="77777777" w:rsidR="00DF0870" w:rsidRPr="00725A80" w:rsidRDefault="00311D14" w:rsidP="00C90F0B">
      <w:pPr>
        <w:ind w:firstLine="709"/>
        <w:jc w:val="both"/>
      </w:pPr>
      <w:r w:rsidRPr="00725A80">
        <w:t xml:space="preserve">В 2024-2025 уч. году в </w:t>
      </w:r>
      <w:r w:rsidRPr="00725A80">
        <w:rPr>
          <w:rFonts w:eastAsia="DejaVu Sans"/>
        </w:rPr>
        <w:t>муниципальном</w:t>
      </w:r>
      <w:r w:rsidRPr="00725A80">
        <w:t xml:space="preserve"> этапе Всероссийского конкурса педагогических работников «Воспитать человека» приняли участие 3 образовательных учреждения Апанасенковского муниципального округа, один участник краевого конкурса (Г.Ф. </w:t>
      </w:r>
      <w:proofErr w:type="spellStart"/>
      <w:r w:rsidRPr="00725A80">
        <w:t>Трубинова</w:t>
      </w:r>
      <w:proofErr w:type="spellEnd"/>
      <w:r w:rsidRPr="00725A80">
        <w:t>, учитель музыки, классный руководитель МКОУ СОШ № 3).</w:t>
      </w:r>
    </w:p>
    <w:p w14:paraId="2C5119FC" w14:textId="77777777" w:rsidR="00DF0870" w:rsidRPr="00895404" w:rsidRDefault="00311D14" w:rsidP="00C90F0B">
      <w:pPr>
        <w:ind w:firstLine="709"/>
        <w:jc w:val="both"/>
        <w:rPr>
          <w:b/>
          <w:bCs/>
        </w:rPr>
      </w:pPr>
      <w:r w:rsidRPr="00895404">
        <w:rPr>
          <w:b/>
          <w:bCs/>
        </w:rPr>
        <w:t xml:space="preserve">По итогам </w:t>
      </w:r>
      <w:r w:rsidRPr="00895404">
        <w:rPr>
          <w:b/>
          <w:bCs/>
          <w:color w:val="000000"/>
        </w:rPr>
        <w:t xml:space="preserve">краевого </w:t>
      </w:r>
      <w:r w:rsidRPr="00895404">
        <w:rPr>
          <w:b/>
          <w:bCs/>
        </w:rPr>
        <w:t>этапа Всероссийского конкурса профессионального мастерства работников сферы дополнительного образования «Сердце отдаю детям» - 2025 - Н.А. Мироненко, педагог дополнительного образования заняла 1 место.</w:t>
      </w:r>
    </w:p>
    <w:p w14:paraId="3E5EA0DA" w14:textId="77777777" w:rsidR="00DF0870" w:rsidRDefault="00311D14" w:rsidP="00C90F0B">
      <w:pPr>
        <w:ind w:firstLine="709"/>
        <w:jc w:val="both"/>
        <w:rPr>
          <w:iCs/>
        </w:rPr>
      </w:pPr>
      <w:r w:rsidRPr="00725A80">
        <w:t xml:space="preserve">По итогам региональных конкурсов педагоги занятии призовые места: </w:t>
      </w:r>
      <w:r w:rsidRPr="00725A80">
        <w:rPr>
          <w:iCs/>
        </w:rPr>
        <w:t>региональный этап Всероссийского конкурса музеев "Знать, чтобы помнить" (1 место МКОУ СОШ № 7), региональный этап Всероссийского фестиваля музейных экспозиций (2 победителя МКОУ СОШ № 1, МКОУ СОШ № 9).</w:t>
      </w:r>
    </w:p>
    <w:p w14:paraId="4F4DAFE6" w14:textId="77777777" w:rsidR="00774202" w:rsidRDefault="00774202" w:rsidP="00C90F0B">
      <w:pPr>
        <w:ind w:firstLine="709"/>
        <w:jc w:val="both"/>
        <w:rPr>
          <w:iCs/>
        </w:rPr>
      </w:pPr>
    </w:p>
    <w:p w14:paraId="7261E930" w14:textId="77777777" w:rsidR="00774202" w:rsidRPr="00725A80" w:rsidRDefault="00774202" w:rsidP="00774202">
      <w:pPr>
        <w:ind w:firstLine="397"/>
        <w:jc w:val="center"/>
        <w:rPr>
          <w:b/>
          <w:bCs/>
        </w:rPr>
      </w:pPr>
      <w:r w:rsidRPr="00725A80">
        <w:rPr>
          <w:b/>
          <w:bCs/>
        </w:rPr>
        <w:t>Профильные психолого-педагогические классы</w:t>
      </w:r>
    </w:p>
    <w:p w14:paraId="2E8CDC4A" w14:textId="1996E6C1" w:rsidR="00714A87" w:rsidRPr="00725A80" w:rsidRDefault="00714A87" w:rsidP="00714A87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14</w:t>
      </w:r>
    </w:p>
    <w:p w14:paraId="313BC016" w14:textId="77777777" w:rsidR="00774202" w:rsidRPr="00725A80" w:rsidRDefault="00774202" w:rsidP="00774202">
      <w:pPr>
        <w:ind w:firstLine="397"/>
        <w:jc w:val="center"/>
        <w:rPr>
          <w:b/>
          <w:bCs/>
        </w:rPr>
      </w:pPr>
    </w:p>
    <w:p w14:paraId="5C44EA53" w14:textId="77777777" w:rsidR="00774202" w:rsidRPr="00725A80" w:rsidRDefault="00774202" w:rsidP="00774202">
      <w:pPr>
        <w:pStyle w:val="10"/>
        <w:ind w:left="-113" w:firstLine="680"/>
        <w:jc w:val="both"/>
      </w:pPr>
      <w:r w:rsidRPr="00725A80">
        <w:t xml:space="preserve">В целях подготовки педагогических кадров для системы образования с 2022 года в школах Апанасенковского округа открываются и работают профильные психолого-педагогические классы на уровне среднего общего образования - МБОУ СОШ №2, № 3, № 7, № 8. </w:t>
      </w:r>
    </w:p>
    <w:p w14:paraId="5ADE664A" w14:textId="77777777" w:rsidR="00774202" w:rsidRPr="00725A80" w:rsidRDefault="00774202" w:rsidP="00774202">
      <w:pPr>
        <w:pStyle w:val="10"/>
        <w:ind w:left="-113" w:firstLine="680"/>
        <w:jc w:val="both"/>
      </w:pPr>
      <w:r w:rsidRPr="00725A80">
        <w:t xml:space="preserve">В декабре 2024 года 4 ученицы </w:t>
      </w:r>
      <w:proofErr w:type="spellStart"/>
      <w:r w:rsidRPr="00725A80">
        <w:t>психого</w:t>
      </w:r>
      <w:proofErr w:type="spellEnd"/>
      <w:r w:rsidRPr="00725A80">
        <w:t xml:space="preserve">-педагогических классов из СОШ № 2,3,5,8 приняли участие в региональном (отборочном) этапе Российской психолого-педагогической олимпиады школьников им. К.Д. Ушинского, а в марте 2025 года в Ярославле прошел заключительный этап </w:t>
      </w:r>
      <w:r w:rsidRPr="00725A80">
        <w:rPr>
          <w:lang w:val="en-US"/>
        </w:rPr>
        <w:t>VII</w:t>
      </w:r>
      <w:r w:rsidRPr="00725A80">
        <w:t xml:space="preserve"> Российской психолого-педагогической олимпиады школьников им. К.Д. Ушинского, на котором ученица 11 класса школы №5 п. </w:t>
      </w:r>
      <w:proofErr w:type="spellStart"/>
      <w:r w:rsidRPr="00725A80">
        <w:t>Айгурский</w:t>
      </w:r>
      <w:proofErr w:type="spellEnd"/>
      <w:r w:rsidRPr="00725A80">
        <w:t xml:space="preserve"> </w:t>
      </w:r>
      <w:proofErr w:type="spellStart"/>
      <w:r w:rsidRPr="00725A80">
        <w:t>Райсат</w:t>
      </w:r>
      <w:proofErr w:type="spellEnd"/>
      <w:r w:rsidRPr="00725A80">
        <w:t xml:space="preserve"> </w:t>
      </w:r>
      <w:proofErr w:type="spellStart"/>
      <w:r w:rsidRPr="00725A80">
        <w:t>Даудгаджиева</w:t>
      </w:r>
      <w:proofErr w:type="spellEnd"/>
      <w:r w:rsidRPr="00725A80">
        <w:t xml:space="preserve"> достойно представила Ставропольский край на Всероссийском этапе олимпиады.</w:t>
      </w:r>
    </w:p>
    <w:p w14:paraId="2107138E" w14:textId="77777777" w:rsidR="00774202" w:rsidRPr="00725A80" w:rsidRDefault="00774202" w:rsidP="00774202">
      <w:pPr>
        <w:pStyle w:val="10"/>
        <w:ind w:left="-113" w:firstLine="680"/>
        <w:jc w:val="both"/>
      </w:pPr>
      <w:r w:rsidRPr="00725A80">
        <w:t xml:space="preserve"> В 2025/26 уч. году откроются </w:t>
      </w:r>
      <w:proofErr w:type="spellStart"/>
      <w:r w:rsidRPr="00725A80">
        <w:t>психолого</w:t>
      </w:r>
      <w:proofErr w:type="spellEnd"/>
      <w:r w:rsidRPr="00725A80">
        <w:t xml:space="preserve">—педагогические классы в МКОУ СОШ №1 и МКОУ СОШ №3 </w:t>
      </w:r>
      <w:proofErr w:type="spellStart"/>
      <w:r w:rsidRPr="00725A80">
        <w:t>с.Дивное</w:t>
      </w:r>
      <w:proofErr w:type="spellEnd"/>
      <w:r w:rsidRPr="00725A80">
        <w:t>.</w:t>
      </w:r>
    </w:p>
    <w:p w14:paraId="2785ECEE" w14:textId="77777777" w:rsidR="00774202" w:rsidRPr="00725A80" w:rsidRDefault="00774202" w:rsidP="00774202">
      <w:pPr>
        <w:pStyle w:val="10"/>
        <w:ind w:left="-113" w:firstLine="680"/>
        <w:jc w:val="both"/>
      </w:pPr>
    </w:p>
    <w:p w14:paraId="5C1E5DD5" w14:textId="77777777" w:rsidR="00714A87" w:rsidRDefault="00714A87" w:rsidP="00774202">
      <w:pPr>
        <w:pStyle w:val="ad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795C3" w14:textId="7BAF8658" w:rsidR="00714A87" w:rsidRPr="00725A80" w:rsidRDefault="00714A87" w:rsidP="00714A87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15</w:t>
      </w:r>
    </w:p>
    <w:p w14:paraId="57DF1EBB" w14:textId="1402A227" w:rsidR="00774202" w:rsidRDefault="00774202" w:rsidP="00774202">
      <w:pPr>
        <w:pStyle w:val="ad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5A80">
        <w:rPr>
          <w:rFonts w:ascii="Times New Roman" w:hAnsi="Times New Roman" w:cs="Times New Roman"/>
          <w:b/>
          <w:sz w:val="24"/>
          <w:szCs w:val="24"/>
        </w:rPr>
        <w:t>Агроклассы</w:t>
      </w:r>
      <w:proofErr w:type="spellEnd"/>
    </w:p>
    <w:p w14:paraId="4413699D" w14:textId="77777777" w:rsidR="00714A87" w:rsidRPr="00725A80" w:rsidRDefault="00714A87" w:rsidP="00774202">
      <w:pPr>
        <w:pStyle w:val="ad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AD596" w14:textId="77777777" w:rsidR="00774202" w:rsidRPr="00725A80" w:rsidRDefault="00774202" w:rsidP="00774202">
      <w:pPr>
        <w:pStyle w:val="ac"/>
        <w:spacing w:beforeAutospacing="0" w:afterAutospacing="0"/>
        <w:ind w:firstLine="708"/>
        <w:jc w:val="both"/>
        <w:rPr>
          <w:color w:val="000000"/>
        </w:rPr>
      </w:pPr>
      <w:r w:rsidRPr="00725A80">
        <w:rPr>
          <w:color w:val="000000"/>
        </w:rPr>
        <w:t xml:space="preserve">В рамках федерального проекта «Кадры в АПК» нацпроекта «Технологическое обеспечение продовольственной безопасности» с сентября 2025 года откроются агротехнологические классы в 4-х сельских школах: МКОУ СОШ №7 </w:t>
      </w:r>
      <w:proofErr w:type="spellStart"/>
      <w:r w:rsidRPr="00725A80">
        <w:rPr>
          <w:color w:val="000000"/>
        </w:rPr>
        <w:t>с.Рагули</w:t>
      </w:r>
      <w:proofErr w:type="spellEnd"/>
      <w:r w:rsidRPr="00725A80">
        <w:rPr>
          <w:color w:val="000000"/>
        </w:rPr>
        <w:t xml:space="preserve"> (2 класса), МБОУ СОШ №8 </w:t>
      </w:r>
      <w:proofErr w:type="spellStart"/>
      <w:r w:rsidRPr="00725A80">
        <w:rPr>
          <w:color w:val="000000"/>
        </w:rPr>
        <w:t>с.Манычское</w:t>
      </w:r>
      <w:proofErr w:type="spellEnd"/>
      <w:r w:rsidRPr="00725A80">
        <w:rPr>
          <w:color w:val="000000"/>
        </w:rPr>
        <w:t xml:space="preserve">, МКОУ СОШ №9 </w:t>
      </w:r>
      <w:proofErr w:type="spellStart"/>
      <w:r w:rsidRPr="00725A80">
        <w:rPr>
          <w:color w:val="000000"/>
        </w:rPr>
        <w:t>с.Воздвиженское</w:t>
      </w:r>
      <w:proofErr w:type="spellEnd"/>
      <w:r w:rsidRPr="00725A80">
        <w:rPr>
          <w:color w:val="000000"/>
        </w:rPr>
        <w:t xml:space="preserve">, МКОУ СОШ №13 </w:t>
      </w:r>
      <w:proofErr w:type="spellStart"/>
      <w:r w:rsidRPr="00725A80">
        <w:rPr>
          <w:color w:val="000000"/>
        </w:rPr>
        <w:t>с.Апанасенковское</w:t>
      </w:r>
      <w:proofErr w:type="spellEnd"/>
      <w:r w:rsidRPr="00725A80">
        <w:rPr>
          <w:color w:val="000000"/>
        </w:rPr>
        <w:t xml:space="preserve">, где ученики смогут получать практические знания в области современного сельскохозяйственного производства. </w:t>
      </w:r>
    </w:p>
    <w:p w14:paraId="25D09351" w14:textId="77777777" w:rsidR="00774202" w:rsidRPr="00725A80" w:rsidRDefault="00774202" w:rsidP="00774202">
      <w:pPr>
        <w:pStyle w:val="ac"/>
        <w:spacing w:beforeAutospacing="0" w:afterAutospacing="0"/>
        <w:ind w:firstLine="709"/>
        <w:jc w:val="both"/>
        <w:rPr>
          <w:color w:val="000000"/>
        </w:rPr>
      </w:pPr>
      <w:r w:rsidRPr="00725A80">
        <w:rPr>
          <w:color w:val="000000"/>
        </w:rPr>
        <w:t>Кабинеты в школах отремонтированы, заменено освещение, на стенах размещены стенды и навигация.</w:t>
      </w:r>
    </w:p>
    <w:p w14:paraId="4DB04A44" w14:textId="77777777" w:rsidR="00774202" w:rsidRPr="00725A80" w:rsidRDefault="00774202" w:rsidP="00774202">
      <w:pPr>
        <w:pStyle w:val="ac"/>
        <w:spacing w:beforeAutospacing="0" w:afterAutospacing="0"/>
        <w:ind w:firstLine="709"/>
        <w:jc w:val="both"/>
        <w:rPr>
          <w:color w:val="000000"/>
        </w:rPr>
      </w:pPr>
      <w:r w:rsidRPr="00725A80">
        <w:rPr>
          <w:color w:val="000000"/>
        </w:rPr>
        <w:lastRenderedPageBreak/>
        <w:t xml:space="preserve">В МКОУ СОШ №7 </w:t>
      </w:r>
      <w:proofErr w:type="spellStart"/>
      <w:r w:rsidRPr="00725A80">
        <w:rPr>
          <w:color w:val="000000"/>
        </w:rPr>
        <w:t>с.Рагули</w:t>
      </w:r>
      <w:proofErr w:type="spellEnd"/>
      <w:r w:rsidRPr="00725A80">
        <w:rPr>
          <w:color w:val="000000"/>
        </w:rPr>
        <w:t xml:space="preserve"> (инвестор </w:t>
      </w:r>
      <w:proofErr w:type="spellStart"/>
      <w:r w:rsidRPr="00725A80">
        <w:rPr>
          <w:color w:val="000000"/>
        </w:rPr>
        <w:t>А.Н.Куц</w:t>
      </w:r>
      <w:proofErr w:type="spellEnd"/>
      <w:r w:rsidRPr="00725A80">
        <w:rPr>
          <w:color w:val="000000"/>
        </w:rPr>
        <w:t>) закуплено новое оборудование, оно уже доставлено в школу. Также Андрей Николаевич закупил новую мебель, шкафы, стол учителя, столы и стулья для обучающихся (профиль «Животноводство»).</w:t>
      </w:r>
    </w:p>
    <w:p w14:paraId="7F1DE33F" w14:textId="77777777" w:rsidR="00774202" w:rsidRPr="00725A80" w:rsidRDefault="00774202" w:rsidP="00774202">
      <w:pPr>
        <w:pStyle w:val="ac"/>
        <w:spacing w:beforeAutospacing="0" w:afterAutospacing="0"/>
        <w:ind w:firstLine="709"/>
        <w:jc w:val="both"/>
        <w:rPr>
          <w:color w:val="000000"/>
        </w:rPr>
      </w:pPr>
      <w:r w:rsidRPr="00725A80">
        <w:rPr>
          <w:color w:val="000000"/>
        </w:rPr>
        <w:t xml:space="preserve">В МКОУ СОШ №7 </w:t>
      </w:r>
      <w:proofErr w:type="spellStart"/>
      <w:r w:rsidRPr="00725A80">
        <w:rPr>
          <w:color w:val="000000"/>
        </w:rPr>
        <w:t>с.Рагули</w:t>
      </w:r>
      <w:proofErr w:type="spellEnd"/>
      <w:r w:rsidRPr="00725A80">
        <w:rPr>
          <w:color w:val="000000"/>
        </w:rPr>
        <w:t xml:space="preserve"> (инвестор Полянский Н.Д.) профиль </w:t>
      </w:r>
      <w:proofErr w:type="spellStart"/>
      <w:r w:rsidRPr="00725A80">
        <w:rPr>
          <w:color w:val="000000"/>
        </w:rPr>
        <w:t>агрокласса</w:t>
      </w:r>
      <w:proofErr w:type="spellEnd"/>
      <w:r w:rsidRPr="00725A80">
        <w:rPr>
          <w:color w:val="000000"/>
        </w:rPr>
        <w:t xml:space="preserve"> «</w:t>
      </w:r>
      <w:proofErr w:type="spellStart"/>
      <w:r w:rsidRPr="00725A80">
        <w:rPr>
          <w:color w:val="000000"/>
        </w:rPr>
        <w:t>Агроинженерия</w:t>
      </w:r>
      <w:proofErr w:type="spellEnd"/>
      <w:r w:rsidRPr="00725A80">
        <w:rPr>
          <w:color w:val="000000"/>
        </w:rPr>
        <w:t>».</w:t>
      </w:r>
    </w:p>
    <w:p w14:paraId="38A3F235" w14:textId="77777777" w:rsidR="00774202" w:rsidRPr="00725A80" w:rsidRDefault="00774202" w:rsidP="00774202">
      <w:pPr>
        <w:pStyle w:val="ac"/>
        <w:spacing w:beforeAutospacing="0" w:afterAutospacing="0"/>
        <w:ind w:firstLine="709"/>
        <w:jc w:val="both"/>
        <w:rPr>
          <w:color w:val="000000"/>
        </w:rPr>
      </w:pPr>
      <w:r w:rsidRPr="00725A80">
        <w:rPr>
          <w:color w:val="000000"/>
        </w:rPr>
        <w:t xml:space="preserve">В МКОУ СОШ №8 </w:t>
      </w:r>
      <w:proofErr w:type="spellStart"/>
      <w:r w:rsidRPr="00725A80">
        <w:rPr>
          <w:color w:val="000000"/>
        </w:rPr>
        <w:t>с.Манычское</w:t>
      </w:r>
      <w:proofErr w:type="spellEnd"/>
      <w:r w:rsidRPr="00725A80">
        <w:rPr>
          <w:color w:val="000000"/>
        </w:rPr>
        <w:t xml:space="preserve"> (инвестор Мацко Н.В.) профиль «Растениеводство. Генетика и селекция». </w:t>
      </w:r>
    </w:p>
    <w:p w14:paraId="048F9AB9" w14:textId="77777777" w:rsidR="00774202" w:rsidRPr="00725A80" w:rsidRDefault="00774202" w:rsidP="00774202">
      <w:pPr>
        <w:pStyle w:val="ac"/>
        <w:spacing w:beforeAutospacing="0" w:afterAutospacing="0"/>
        <w:ind w:firstLine="709"/>
        <w:jc w:val="both"/>
        <w:rPr>
          <w:color w:val="000000"/>
        </w:rPr>
      </w:pPr>
      <w:r w:rsidRPr="00725A80">
        <w:rPr>
          <w:color w:val="000000"/>
        </w:rPr>
        <w:t xml:space="preserve">В МКОУ СОШ №9 </w:t>
      </w:r>
      <w:proofErr w:type="spellStart"/>
      <w:r w:rsidRPr="00725A80">
        <w:rPr>
          <w:color w:val="000000"/>
        </w:rPr>
        <w:t>с.Воздвиженское</w:t>
      </w:r>
      <w:proofErr w:type="spellEnd"/>
      <w:r w:rsidRPr="00725A80">
        <w:rPr>
          <w:color w:val="000000"/>
        </w:rPr>
        <w:t xml:space="preserve"> (инвестор </w:t>
      </w:r>
      <w:proofErr w:type="spellStart"/>
      <w:r w:rsidRPr="00725A80">
        <w:rPr>
          <w:color w:val="000000"/>
        </w:rPr>
        <w:t>С.В.Литвинов</w:t>
      </w:r>
      <w:proofErr w:type="spellEnd"/>
      <w:r w:rsidRPr="00725A80">
        <w:rPr>
          <w:color w:val="000000"/>
        </w:rPr>
        <w:t xml:space="preserve">) профиль </w:t>
      </w:r>
      <w:proofErr w:type="spellStart"/>
      <w:r w:rsidRPr="00725A80">
        <w:rPr>
          <w:color w:val="000000"/>
        </w:rPr>
        <w:t>агрокласса</w:t>
      </w:r>
      <w:proofErr w:type="spellEnd"/>
      <w:r w:rsidRPr="00725A80">
        <w:rPr>
          <w:color w:val="000000"/>
        </w:rPr>
        <w:t xml:space="preserve"> «Генетика и селекция растений». </w:t>
      </w:r>
    </w:p>
    <w:p w14:paraId="142F58EB" w14:textId="77777777" w:rsidR="00774202" w:rsidRPr="00725A80" w:rsidRDefault="00774202" w:rsidP="00774202">
      <w:pPr>
        <w:pStyle w:val="ac"/>
        <w:spacing w:beforeAutospacing="0" w:afterAutospacing="0"/>
        <w:ind w:firstLine="709"/>
        <w:jc w:val="both"/>
        <w:rPr>
          <w:color w:val="000000"/>
        </w:rPr>
      </w:pPr>
      <w:r w:rsidRPr="00725A80">
        <w:rPr>
          <w:color w:val="000000"/>
        </w:rPr>
        <w:t xml:space="preserve">Создание агротехнологического класса в МКОУ СОШ №13 </w:t>
      </w:r>
      <w:proofErr w:type="spellStart"/>
      <w:r w:rsidRPr="00725A80">
        <w:rPr>
          <w:color w:val="000000"/>
        </w:rPr>
        <w:t>с.Апанасенковское</w:t>
      </w:r>
      <w:proofErr w:type="spellEnd"/>
      <w:r w:rsidRPr="00725A80">
        <w:t xml:space="preserve"> осуществляется при </w:t>
      </w:r>
      <w:r w:rsidRPr="00725A80">
        <w:rPr>
          <w:rFonts w:eastAsia="Calibri"/>
        </w:rPr>
        <w:t xml:space="preserve">проведении капитального ремонта в рамках </w:t>
      </w:r>
      <w:r w:rsidRPr="00725A80">
        <w:t xml:space="preserve">национального проекта «Молодежь и дети», регионального проекта «Всё лучшее детям» </w:t>
      </w:r>
      <w:r w:rsidRPr="00725A80">
        <w:rPr>
          <w:rFonts w:eastAsia="Calibri"/>
        </w:rPr>
        <w:t>в 2025 году</w:t>
      </w:r>
      <w:r w:rsidRPr="00725A80">
        <w:rPr>
          <w:color w:val="000000"/>
        </w:rPr>
        <w:t xml:space="preserve">. Профиль </w:t>
      </w:r>
      <w:proofErr w:type="spellStart"/>
      <w:r w:rsidRPr="00725A80">
        <w:rPr>
          <w:color w:val="000000"/>
        </w:rPr>
        <w:t>агрокласса</w:t>
      </w:r>
      <w:proofErr w:type="spellEnd"/>
      <w:r w:rsidRPr="00725A80">
        <w:rPr>
          <w:color w:val="000000"/>
        </w:rPr>
        <w:t xml:space="preserve"> - «Генетика и растениеводство». Оборудование и мебель инвестор закупает самостоятельно.</w:t>
      </w:r>
    </w:p>
    <w:p w14:paraId="7772DB33" w14:textId="77777777" w:rsidR="00774202" w:rsidRDefault="00774202" w:rsidP="00C90F0B">
      <w:pPr>
        <w:ind w:firstLine="709"/>
        <w:jc w:val="both"/>
        <w:rPr>
          <w:iCs/>
        </w:rPr>
      </w:pPr>
    </w:p>
    <w:p w14:paraId="0C503DB3" w14:textId="77777777" w:rsidR="00DF0870" w:rsidRPr="00725A80" w:rsidRDefault="00DF0870" w:rsidP="00C90F0B">
      <w:pPr>
        <w:contextualSpacing/>
        <w:jc w:val="center"/>
        <w:rPr>
          <w:b/>
          <w:bCs/>
        </w:rPr>
      </w:pPr>
    </w:p>
    <w:p w14:paraId="7D3246A2" w14:textId="33DB007F" w:rsidR="00374976" w:rsidRPr="00725A80" w:rsidRDefault="00374976" w:rsidP="00374976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16</w:t>
      </w:r>
    </w:p>
    <w:p w14:paraId="7D5BAD67" w14:textId="16491BEF" w:rsidR="00DF0870" w:rsidRDefault="00311D14" w:rsidP="00C90F0B">
      <w:pPr>
        <w:contextualSpacing/>
        <w:jc w:val="center"/>
        <w:rPr>
          <w:b/>
          <w:bCs/>
        </w:rPr>
      </w:pPr>
      <w:r w:rsidRPr="00725A80">
        <w:rPr>
          <w:b/>
          <w:bCs/>
        </w:rPr>
        <w:t xml:space="preserve">Комплектование учебного фонда библиотек </w:t>
      </w:r>
    </w:p>
    <w:p w14:paraId="0DC153AE" w14:textId="77777777" w:rsidR="00B03CE6" w:rsidRPr="00725A80" w:rsidRDefault="00B03CE6" w:rsidP="00C90F0B">
      <w:pPr>
        <w:contextualSpacing/>
        <w:jc w:val="center"/>
        <w:rPr>
          <w:b/>
          <w:bCs/>
        </w:rPr>
      </w:pPr>
    </w:p>
    <w:p w14:paraId="41183D28" w14:textId="77777777" w:rsidR="00DF0870" w:rsidRPr="00725A80" w:rsidRDefault="00311D14" w:rsidP="00C90F0B">
      <w:pPr>
        <w:ind w:firstLine="708"/>
        <w:contextualSpacing/>
        <w:jc w:val="both"/>
      </w:pPr>
      <w:r w:rsidRPr="00725A80">
        <w:t xml:space="preserve">На 1 сентября 2025 года учебный фонд школьных библиотек составляет 42,5 тысячи экземпляров учебников. В округе более десяти лет работает обменный фонд учебников. </w:t>
      </w:r>
    </w:p>
    <w:p w14:paraId="59EF015E" w14:textId="77777777" w:rsidR="00DF0870" w:rsidRPr="00725A80" w:rsidRDefault="00311D14" w:rsidP="00C90F0B">
      <w:pPr>
        <w:ind w:firstLine="708"/>
        <w:contextualSpacing/>
        <w:jc w:val="both"/>
      </w:pPr>
      <w:r w:rsidRPr="00725A80">
        <w:t xml:space="preserve">В текущем году для закупки 4 683 экземпляра учебников и учебных пособий было выделено 4 миллиона 103 тысячи рублей, из них: 3 001 145 рублей из средств субвенции краевого бюджета на приобретение 3 270 штук учебников, 1 102 159 рублей из средств муниципального бюджета на 1 413 экземпляров учебной литературы для муниципального казенного общеобразовательного учреждения «Средняя общеобразовательная школа №13» с. </w:t>
      </w:r>
      <w:proofErr w:type="spellStart"/>
      <w:r w:rsidRPr="00725A80">
        <w:t>Апанасенковское</w:t>
      </w:r>
      <w:proofErr w:type="spellEnd"/>
      <w:r w:rsidRPr="00725A80">
        <w:t xml:space="preserve"> относящегося к объекту капитального ремонта, в рамках реализации мероприятий регионального проекта «Все лучшее детям». </w:t>
      </w:r>
    </w:p>
    <w:p w14:paraId="41146B2F" w14:textId="77777777" w:rsidR="00DF0870" w:rsidRPr="00725A80" w:rsidRDefault="00311D14" w:rsidP="00C90F0B">
      <w:pPr>
        <w:ind w:firstLine="708"/>
        <w:contextualSpacing/>
        <w:jc w:val="both"/>
      </w:pPr>
      <w:r w:rsidRPr="00725A80">
        <w:t>Закупка учебников осуществляется у единственного поставщика в соответствии с требованиями ФЗ от 5.04.2013г.; 44-ФЗ «О контрактной системе в сфере закупок товаров, работ, услуг для обеспечения государственных муниципальных нужд». Заказ сформирован в соответствии с утвержденным федеральным перечнем учебников приказом Министерства просвещения</w:t>
      </w:r>
      <w:r w:rsidR="004276FB" w:rsidRPr="00725A80">
        <w:t xml:space="preserve"> России от 26 июня 2025 г. №495.</w:t>
      </w:r>
    </w:p>
    <w:p w14:paraId="4760C377" w14:textId="77777777" w:rsidR="00DF0870" w:rsidRPr="00725A80" w:rsidRDefault="00DF0870" w:rsidP="00C90F0B">
      <w:pPr>
        <w:jc w:val="center"/>
        <w:rPr>
          <w:b/>
          <w:bCs/>
        </w:rPr>
      </w:pPr>
    </w:p>
    <w:p w14:paraId="66377A74" w14:textId="77777777" w:rsidR="00DF0870" w:rsidRPr="00725A80" w:rsidRDefault="00DF0870" w:rsidP="00C90F0B">
      <w:pPr>
        <w:ind w:firstLine="708"/>
        <w:jc w:val="both"/>
        <w:rPr>
          <w:color w:val="000000" w:themeColor="text1"/>
          <w:kern w:val="2"/>
          <w:highlight w:val="yellow"/>
          <w:shd w:val="clear" w:color="auto" w:fill="FFFFFF"/>
          <w:lang w:eastAsia="ru-RU"/>
        </w:rPr>
      </w:pPr>
    </w:p>
    <w:p w14:paraId="78E46479" w14:textId="297E5A0F" w:rsidR="00FB0CF1" w:rsidRPr="00725A80" w:rsidRDefault="00FB0CF1" w:rsidP="00FB0CF1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17</w:t>
      </w:r>
    </w:p>
    <w:p w14:paraId="7961A641" w14:textId="77777777" w:rsidR="00DF0870" w:rsidRPr="00725A80" w:rsidRDefault="00311D14" w:rsidP="00C90F0B">
      <w:pPr>
        <w:widowControl w:val="0"/>
        <w:ind w:firstLine="708"/>
        <w:jc w:val="center"/>
        <w:rPr>
          <w:b/>
          <w:bCs/>
        </w:rPr>
      </w:pPr>
      <w:r w:rsidRPr="00725A80">
        <w:rPr>
          <w:rFonts w:ascii="Times New Roman CYR" w:hAnsi="Times New Roman CYR" w:cs="Times New Roman CYR"/>
          <w:b/>
          <w:bCs/>
        </w:rPr>
        <w:t xml:space="preserve">Летний отдых и трудовое </w:t>
      </w:r>
      <w:r w:rsidRPr="00725A80">
        <w:rPr>
          <w:b/>
          <w:bCs/>
        </w:rPr>
        <w:t>воспитание</w:t>
      </w:r>
      <w:r w:rsidR="00333A99" w:rsidRPr="00725A80">
        <w:rPr>
          <w:b/>
          <w:bCs/>
        </w:rPr>
        <w:t>. Школьный сад.</w:t>
      </w:r>
    </w:p>
    <w:p w14:paraId="3233FDF4" w14:textId="77777777" w:rsidR="00DF0870" w:rsidRPr="00725A80" w:rsidRDefault="00311D14" w:rsidP="00C90F0B">
      <w:pPr>
        <w:ind w:firstLine="708"/>
        <w:jc w:val="both"/>
        <w:rPr>
          <w:lang w:eastAsia="ar-SA"/>
        </w:rPr>
      </w:pPr>
      <w:r w:rsidRPr="00725A80">
        <w:rPr>
          <w:lang w:eastAsia="ar-SA"/>
        </w:rPr>
        <w:t>На территории Апанасенковского муниципального округа в летний период 2025 года</w:t>
      </w:r>
      <w:r w:rsidR="000A056C" w:rsidRPr="00725A80">
        <w:rPr>
          <w:lang w:eastAsia="ar-SA"/>
        </w:rPr>
        <w:t xml:space="preserve"> функционировали</w:t>
      </w:r>
      <w:r w:rsidRPr="00725A80">
        <w:rPr>
          <w:lang w:eastAsia="ar-SA"/>
        </w:rPr>
        <w:t xml:space="preserve"> 14 организаций отдыха детей и оздоровления</w:t>
      </w:r>
      <w:r w:rsidR="000A056C" w:rsidRPr="00725A80">
        <w:rPr>
          <w:lang w:eastAsia="ar-SA"/>
        </w:rPr>
        <w:t>. Р</w:t>
      </w:r>
      <w:r w:rsidRPr="00725A80">
        <w:rPr>
          <w:lang w:eastAsia="ar-SA"/>
        </w:rPr>
        <w:t>аботали 2 потока с охватом 1270 детей и подростков в возрасте от 6,6 до 17 лет, из них: 12 – на базе общеобразовательных организаций (1141  детей); 2 – на базе учреждений дополнительного образования ЦДТ+СЮТ (129 детей).</w:t>
      </w:r>
    </w:p>
    <w:p w14:paraId="0FA25AAD" w14:textId="77777777" w:rsidR="00DF0870" w:rsidRPr="00725A80" w:rsidRDefault="00311D14" w:rsidP="00C90F0B">
      <w:pPr>
        <w:widowControl w:val="0"/>
        <w:ind w:firstLine="709"/>
        <w:jc w:val="both"/>
      </w:pPr>
      <w:r w:rsidRPr="00725A80">
        <w:t xml:space="preserve">На базе общеобразовательных организаций в период летней кампании предусмотрена </w:t>
      </w:r>
      <w:r w:rsidRPr="00725A80">
        <w:rPr>
          <w:b/>
          <w:bCs/>
        </w:rPr>
        <w:t>трудовая занятость</w:t>
      </w:r>
      <w:r w:rsidRPr="00725A80">
        <w:t xml:space="preserve"> несовершеннолетних </w:t>
      </w:r>
      <w:r w:rsidRPr="00725A80">
        <w:rPr>
          <w:b/>
          <w:bCs/>
        </w:rPr>
        <w:t>в учебно-производственных бригадах, трудовых объединениях школьников и пришкольная практика.</w:t>
      </w:r>
      <w:r w:rsidRPr="00725A80">
        <w:t xml:space="preserve"> Дети работали в составе ремонтных и экологических звеньев. </w:t>
      </w:r>
    </w:p>
    <w:p w14:paraId="627D5AF0" w14:textId="117D8CB4" w:rsidR="00DF0870" w:rsidRDefault="00311D14" w:rsidP="00C90F0B">
      <w:pPr>
        <w:widowControl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725A80">
        <w:rPr>
          <w:rFonts w:ascii="Times New Roman CYR" w:hAnsi="Times New Roman CYR" w:cs="Times New Roman CYR"/>
        </w:rPr>
        <w:t xml:space="preserve">Также трудовая занятость детей в каникулярный период осуществляется и путем трудоустройства несовершеннолетних через ГКУ «Центр занятости населения Апанасенковского района». Так, </w:t>
      </w:r>
      <w:r w:rsidRPr="00725A80">
        <w:rPr>
          <w:rFonts w:ascii="Times New Roman CYR" w:hAnsi="Times New Roman CYR" w:cs="Times New Roman CYR"/>
          <w:b/>
          <w:bCs/>
        </w:rPr>
        <w:t>в 2025 году через центр занятости трудоустроены 73 несовершеннолетних старше 14 лет с оплатой 7304,20 руб.</w:t>
      </w:r>
    </w:p>
    <w:p w14:paraId="188B8F03" w14:textId="3CFA33B7" w:rsidR="0014712C" w:rsidRDefault="0014712C" w:rsidP="00C90F0B">
      <w:pPr>
        <w:widowControl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14:paraId="19400891" w14:textId="79DB2B57" w:rsidR="0014712C" w:rsidRPr="00725A80" w:rsidRDefault="0014712C" w:rsidP="0014712C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18</w:t>
      </w:r>
    </w:p>
    <w:p w14:paraId="659ED436" w14:textId="77777777" w:rsidR="0014712C" w:rsidRPr="00725A80" w:rsidRDefault="0014712C" w:rsidP="00C90F0B">
      <w:pPr>
        <w:widowControl w:val="0"/>
        <w:ind w:firstLine="709"/>
        <w:jc w:val="both"/>
        <w:rPr>
          <w:rFonts w:ascii="Times New Roman CYR" w:hAnsi="Times New Roman CYR" w:cs="Times New Roman CYR"/>
        </w:rPr>
      </w:pPr>
    </w:p>
    <w:p w14:paraId="7E169CF3" w14:textId="77777777" w:rsidR="00DF0870" w:rsidRPr="00725A80" w:rsidRDefault="00311D14" w:rsidP="00C90F0B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 w:rsidRPr="00725A80">
        <w:rPr>
          <w:rFonts w:ascii="Times New Roman CYR" w:hAnsi="Times New Roman CYR" w:cs="Times New Roman CYR"/>
        </w:rPr>
        <w:t xml:space="preserve">На территории Апанасенковского муниципального округа на протяжении многих лет действуют </w:t>
      </w:r>
      <w:r w:rsidRPr="00725A80">
        <w:rPr>
          <w:rFonts w:ascii="Times New Roman CYR" w:hAnsi="Times New Roman CYR" w:cs="Times New Roman CYR"/>
          <w:b/>
          <w:bCs/>
        </w:rPr>
        <w:t>2 учебно-производственные бригады (далее УПБ)</w:t>
      </w:r>
      <w:r w:rsidRPr="00725A80">
        <w:rPr>
          <w:rFonts w:ascii="Times New Roman CYR" w:hAnsi="Times New Roman CYR" w:cs="Times New Roman CYR"/>
        </w:rPr>
        <w:t xml:space="preserve"> в МКОУ СОШ №4 с. </w:t>
      </w:r>
      <w:proofErr w:type="spellStart"/>
      <w:r w:rsidRPr="00725A80">
        <w:rPr>
          <w:rFonts w:ascii="Times New Roman CYR" w:hAnsi="Times New Roman CYR" w:cs="Times New Roman CYR"/>
        </w:rPr>
        <w:t>Киевка</w:t>
      </w:r>
      <w:proofErr w:type="spellEnd"/>
      <w:r w:rsidRPr="00725A80">
        <w:rPr>
          <w:rFonts w:ascii="Times New Roman CYR" w:hAnsi="Times New Roman CYR" w:cs="Times New Roman CYR"/>
        </w:rPr>
        <w:t xml:space="preserve"> - УПБ «Колос» (директор </w:t>
      </w:r>
      <w:proofErr w:type="spellStart"/>
      <w:r w:rsidRPr="00725A80">
        <w:rPr>
          <w:rFonts w:ascii="Times New Roman CYR" w:hAnsi="Times New Roman CYR" w:cs="Times New Roman CYR"/>
        </w:rPr>
        <w:t>С.В.Коваленко</w:t>
      </w:r>
      <w:proofErr w:type="spellEnd"/>
      <w:r w:rsidRPr="00725A80">
        <w:rPr>
          <w:rFonts w:ascii="Times New Roman CYR" w:hAnsi="Times New Roman CYR" w:cs="Times New Roman CYR"/>
        </w:rPr>
        <w:t xml:space="preserve">), которая  имеет свою землю 196 га, в МКОУ СОШ № 8 </w:t>
      </w:r>
      <w:proofErr w:type="spellStart"/>
      <w:r w:rsidRPr="00725A80">
        <w:rPr>
          <w:rFonts w:ascii="Times New Roman CYR" w:hAnsi="Times New Roman CYR" w:cs="Times New Roman CYR"/>
        </w:rPr>
        <w:lastRenderedPageBreak/>
        <w:t>с.Манычское</w:t>
      </w:r>
      <w:proofErr w:type="spellEnd"/>
      <w:r w:rsidRPr="00725A80">
        <w:rPr>
          <w:rFonts w:ascii="Times New Roman CYR" w:hAnsi="Times New Roman CYR" w:cs="Times New Roman CYR"/>
        </w:rPr>
        <w:t xml:space="preserve"> «им. </w:t>
      </w:r>
      <w:proofErr w:type="spellStart"/>
      <w:r w:rsidRPr="00725A80">
        <w:rPr>
          <w:rFonts w:ascii="Times New Roman CYR" w:hAnsi="Times New Roman CYR" w:cs="Times New Roman CYR"/>
        </w:rPr>
        <w:t>Н.И.Матвеева</w:t>
      </w:r>
      <w:proofErr w:type="spellEnd"/>
      <w:r w:rsidRPr="00725A80">
        <w:rPr>
          <w:rFonts w:ascii="Times New Roman CYR" w:hAnsi="Times New Roman CYR" w:cs="Times New Roman CYR"/>
        </w:rPr>
        <w:t xml:space="preserve">» имеет - 325 га. </w:t>
      </w:r>
    </w:p>
    <w:p w14:paraId="44900878" w14:textId="77777777" w:rsidR="00DF0870" w:rsidRPr="00725A80" w:rsidRDefault="00311D14" w:rsidP="00C90F0B">
      <w:pPr>
        <w:pStyle w:val="ac"/>
        <w:spacing w:beforeAutospacing="0" w:afterAutospacing="0"/>
        <w:ind w:firstLine="708"/>
        <w:jc w:val="both"/>
        <w:rPr>
          <w:b/>
          <w:bCs/>
        </w:rPr>
      </w:pPr>
      <w:r w:rsidRPr="00725A80">
        <w:rPr>
          <w:color w:val="000000"/>
        </w:rPr>
        <w:t xml:space="preserve">На протяжении многих лет УПБ Апанасенковского МО являются одними из лучших бригад в Ставропольском крае и ежегодно занимаю призовые места </w:t>
      </w:r>
      <w:r w:rsidRPr="00725A80">
        <w:rPr>
          <w:b/>
          <w:bCs/>
          <w:color w:val="000000"/>
        </w:rPr>
        <w:t xml:space="preserve">в </w:t>
      </w:r>
      <w:r w:rsidRPr="00725A80">
        <w:rPr>
          <w:b/>
          <w:bCs/>
        </w:rPr>
        <w:t>конкурс «Лучшая школьная ученическая производственная бригада Ставропольского края».</w:t>
      </w:r>
    </w:p>
    <w:p w14:paraId="64A1B68A" w14:textId="7D472877" w:rsidR="00DF0870" w:rsidRDefault="00311D14" w:rsidP="00C90F0B">
      <w:pPr>
        <w:pStyle w:val="ac"/>
        <w:spacing w:beforeAutospacing="0" w:afterAutospacing="0"/>
        <w:ind w:firstLine="708"/>
        <w:jc w:val="both"/>
        <w:rPr>
          <w:b/>
          <w:bCs/>
        </w:rPr>
      </w:pPr>
      <w:r w:rsidRPr="00725A80">
        <w:t xml:space="preserve">В 2025 году в победителя в краевом конкурсе стала ученическая производственная бригада </w:t>
      </w:r>
      <w:proofErr w:type="spellStart"/>
      <w:r w:rsidRPr="00725A80">
        <w:t>им.Н.И.Матвеева</w:t>
      </w:r>
      <w:proofErr w:type="spellEnd"/>
      <w:r w:rsidRPr="00725A80">
        <w:t xml:space="preserve"> МКОУ СОШ №8 </w:t>
      </w:r>
      <w:proofErr w:type="spellStart"/>
      <w:r w:rsidRPr="00725A80">
        <w:t>с.Манычского</w:t>
      </w:r>
      <w:proofErr w:type="spellEnd"/>
      <w:r w:rsidRPr="00725A80">
        <w:t xml:space="preserve">. </w:t>
      </w:r>
      <w:r w:rsidRPr="00725A80">
        <w:rPr>
          <w:b/>
          <w:bCs/>
        </w:rPr>
        <w:t xml:space="preserve">Школа награждена </w:t>
      </w:r>
      <w:proofErr w:type="spellStart"/>
      <w:r w:rsidRPr="00725A80">
        <w:rPr>
          <w:b/>
          <w:bCs/>
        </w:rPr>
        <w:t>бензогазонокасилкой</w:t>
      </w:r>
      <w:proofErr w:type="spellEnd"/>
      <w:r w:rsidRPr="00725A80">
        <w:rPr>
          <w:b/>
          <w:bCs/>
        </w:rPr>
        <w:t>.</w:t>
      </w:r>
    </w:p>
    <w:p w14:paraId="2DE864DA" w14:textId="77777777" w:rsidR="00121C8E" w:rsidRPr="00725A80" w:rsidRDefault="00121C8E" w:rsidP="00C90F0B">
      <w:pPr>
        <w:pStyle w:val="ac"/>
        <w:spacing w:beforeAutospacing="0" w:afterAutospacing="0"/>
        <w:ind w:firstLine="708"/>
        <w:jc w:val="both"/>
        <w:rPr>
          <w:b/>
          <w:bCs/>
        </w:rPr>
      </w:pPr>
    </w:p>
    <w:p w14:paraId="2AE4A8E5" w14:textId="77777777" w:rsidR="001A6AA4" w:rsidRPr="00725A80" w:rsidRDefault="000E731D" w:rsidP="00C90F0B">
      <w:pPr>
        <w:ind w:firstLine="709"/>
        <w:jc w:val="both"/>
        <w:rPr>
          <w:rStyle w:val="ae"/>
          <w:i w:val="0"/>
          <w:shd w:val="clear" w:color="auto" w:fill="FFFFFF"/>
        </w:rPr>
      </w:pPr>
      <w:r w:rsidRPr="00725A80">
        <w:rPr>
          <w:rStyle w:val="ae"/>
          <w:b/>
          <w:i w:val="0"/>
          <w:shd w:val="clear" w:color="auto" w:fill="FFFFFF"/>
        </w:rPr>
        <w:t>Ш</w:t>
      </w:r>
      <w:r w:rsidR="00476A84" w:rsidRPr="00725A80">
        <w:rPr>
          <w:rStyle w:val="ae"/>
          <w:b/>
          <w:i w:val="0"/>
          <w:shd w:val="clear" w:color="auto" w:fill="FFFFFF"/>
        </w:rPr>
        <w:t xml:space="preserve">кольный сад появится на приусадебном участке МБОУ СОШ №8 </w:t>
      </w:r>
      <w:proofErr w:type="spellStart"/>
      <w:r w:rsidR="00476A84" w:rsidRPr="00725A80">
        <w:rPr>
          <w:rStyle w:val="ae"/>
          <w:b/>
          <w:i w:val="0"/>
          <w:shd w:val="clear" w:color="auto" w:fill="FFFFFF"/>
        </w:rPr>
        <w:t>с.Манычское</w:t>
      </w:r>
      <w:proofErr w:type="spellEnd"/>
      <w:r w:rsidR="00476A84" w:rsidRPr="00725A80">
        <w:rPr>
          <w:rStyle w:val="ae"/>
          <w:b/>
          <w:i w:val="0"/>
          <w:shd w:val="clear" w:color="auto" w:fill="FFFFFF"/>
        </w:rPr>
        <w:t>.</w:t>
      </w:r>
      <w:r w:rsidR="00476A84" w:rsidRPr="00725A80">
        <w:rPr>
          <w:rStyle w:val="ae"/>
          <w:i w:val="0"/>
          <w:shd w:val="clear" w:color="auto" w:fill="FFFFFF"/>
        </w:rPr>
        <w:t xml:space="preserve"> </w:t>
      </w:r>
    </w:p>
    <w:p w14:paraId="21302E16" w14:textId="77777777" w:rsidR="00D032E2" w:rsidRPr="00725A80" w:rsidRDefault="00F86D98" w:rsidP="00C90F0B">
      <w:pPr>
        <w:ind w:firstLine="709"/>
        <w:jc w:val="both"/>
        <w:rPr>
          <w:shd w:val="clear" w:color="auto" w:fill="FFFFFF"/>
          <w:lang w:eastAsia="en-US"/>
        </w:rPr>
      </w:pPr>
      <w:r w:rsidRPr="00725A80">
        <w:rPr>
          <w:shd w:val="clear" w:color="auto" w:fill="FFFFFF"/>
        </w:rPr>
        <w:t>Программа «Школьный сад» и</w:t>
      </w:r>
      <w:r w:rsidR="00D032E2" w:rsidRPr="00725A80">
        <w:rPr>
          <w:shd w:val="clear" w:color="auto" w:fill="FFFFFF"/>
        </w:rPr>
        <w:t>нициированная губернатором Ставрополь</w:t>
      </w:r>
      <w:r w:rsidR="001A6AA4" w:rsidRPr="00725A80">
        <w:rPr>
          <w:shd w:val="clear" w:color="auto" w:fill="FFFFFF"/>
        </w:rPr>
        <w:t xml:space="preserve">я Владимиром Владимировым </w:t>
      </w:r>
      <w:r w:rsidR="00D032E2" w:rsidRPr="00725A80">
        <w:rPr>
          <w:shd w:val="clear" w:color="auto" w:fill="FFFFFF"/>
        </w:rPr>
        <w:t>стартует</w:t>
      </w:r>
      <w:r w:rsidR="00251364" w:rsidRPr="00725A80">
        <w:rPr>
          <w:shd w:val="clear" w:color="auto" w:fill="FFFFFF"/>
        </w:rPr>
        <w:t xml:space="preserve"> в нашем</w:t>
      </w:r>
      <w:r w:rsidR="00D032E2" w:rsidRPr="00725A80">
        <w:rPr>
          <w:rStyle w:val="ae"/>
          <w:i w:val="0"/>
          <w:shd w:val="clear" w:color="auto" w:fill="FFFFFF"/>
        </w:rPr>
        <w:t xml:space="preserve"> округе, где </w:t>
      </w:r>
      <w:r w:rsidR="00EC0E80" w:rsidRPr="00725A80">
        <w:rPr>
          <w:rStyle w:val="ae"/>
          <w:i w:val="0"/>
          <w:shd w:val="clear" w:color="auto" w:fill="FFFFFF"/>
        </w:rPr>
        <w:t>п</w:t>
      </w:r>
      <w:r w:rsidR="00D032E2" w:rsidRPr="00725A80">
        <w:rPr>
          <w:rStyle w:val="ae"/>
          <w:i w:val="0"/>
          <w:shd w:val="clear" w:color="auto" w:fill="FFFFFF"/>
        </w:rPr>
        <w:t>од будущий сад на территории общеобразовательной организации выделили 0,1 га (100 соток) земли</w:t>
      </w:r>
      <w:r w:rsidR="00EC0E80" w:rsidRPr="00725A80">
        <w:rPr>
          <w:rStyle w:val="ae"/>
          <w:i w:val="0"/>
          <w:shd w:val="clear" w:color="auto" w:fill="FFFFFF"/>
        </w:rPr>
        <w:t>.</w:t>
      </w:r>
      <w:r w:rsidR="001A6AA4" w:rsidRPr="00725A80">
        <w:rPr>
          <w:rStyle w:val="ae"/>
          <w:i w:val="0"/>
          <w:shd w:val="clear" w:color="auto" w:fill="FFFFFF"/>
        </w:rPr>
        <w:t xml:space="preserve"> </w:t>
      </w:r>
      <w:r w:rsidR="00EC0E80" w:rsidRPr="00725A80">
        <w:rPr>
          <w:rStyle w:val="ae"/>
          <w:i w:val="0"/>
          <w:shd w:val="clear" w:color="auto" w:fill="FFFFFF"/>
        </w:rPr>
        <w:t>П</w:t>
      </w:r>
      <w:r w:rsidR="00D032E2" w:rsidRPr="00725A80">
        <w:rPr>
          <w:shd w:val="clear" w:color="auto" w:fill="FFFFFF"/>
        </w:rPr>
        <w:t>одписан договор с п</w:t>
      </w:r>
      <w:r w:rsidR="001A6AA4" w:rsidRPr="00725A80">
        <w:rPr>
          <w:shd w:val="clear" w:color="auto" w:fill="FFFFFF"/>
        </w:rPr>
        <w:t xml:space="preserve">одрядчиком «Сады Ставрополья», </w:t>
      </w:r>
      <w:r w:rsidR="00D032E2" w:rsidRPr="00725A80">
        <w:rPr>
          <w:shd w:val="clear" w:color="auto" w:fill="FFFFFF"/>
        </w:rPr>
        <w:t xml:space="preserve">подведена вода к участку. Размер предусмотренных средств по закладке сада </w:t>
      </w:r>
      <w:proofErr w:type="spellStart"/>
      <w:r w:rsidR="00D032E2" w:rsidRPr="00725A80">
        <w:rPr>
          <w:shd w:val="clear" w:color="auto" w:fill="FFFFFF"/>
        </w:rPr>
        <w:t>суперинтенсивного</w:t>
      </w:r>
      <w:proofErr w:type="spellEnd"/>
      <w:r w:rsidR="00D032E2" w:rsidRPr="00725A80">
        <w:rPr>
          <w:shd w:val="clear" w:color="auto" w:fill="FFFFFF"/>
        </w:rPr>
        <w:t xml:space="preserve"> типа – 850</w:t>
      </w:r>
      <w:r w:rsidR="00633117" w:rsidRPr="00725A80">
        <w:rPr>
          <w:shd w:val="clear" w:color="auto" w:fill="FFFFFF"/>
        </w:rPr>
        <w:t xml:space="preserve"> </w:t>
      </w:r>
      <w:r w:rsidR="00D032E2" w:rsidRPr="00725A80">
        <w:rPr>
          <w:shd w:val="clear" w:color="auto" w:fill="FFFFFF"/>
        </w:rPr>
        <w:t>000,00 рублей из них: 80</w:t>
      </w:r>
      <w:r w:rsidR="00633117" w:rsidRPr="00725A80">
        <w:rPr>
          <w:shd w:val="clear" w:color="auto" w:fill="FFFFFF"/>
        </w:rPr>
        <w:t xml:space="preserve"> </w:t>
      </w:r>
      <w:r w:rsidR="00D032E2" w:rsidRPr="00725A80">
        <w:rPr>
          <w:shd w:val="clear" w:color="auto" w:fill="FFFFFF"/>
        </w:rPr>
        <w:t>7500,00 средства краевого бюджета, 42</w:t>
      </w:r>
      <w:r w:rsidR="005848E3" w:rsidRPr="00725A80">
        <w:rPr>
          <w:shd w:val="clear" w:color="auto" w:fill="FFFFFF"/>
        </w:rPr>
        <w:t xml:space="preserve"> </w:t>
      </w:r>
      <w:r w:rsidR="00D032E2" w:rsidRPr="00725A80">
        <w:rPr>
          <w:shd w:val="clear" w:color="auto" w:fill="FFFFFF"/>
        </w:rPr>
        <w:t>500,00 – муниципального бюджета.</w:t>
      </w:r>
    </w:p>
    <w:p w14:paraId="5064D41D" w14:textId="77777777" w:rsidR="00D032E2" w:rsidRPr="00725A80" w:rsidRDefault="00D032E2" w:rsidP="00C90F0B">
      <w:pPr>
        <w:rPr>
          <w:rFonts w:ascii="Calibri" w:hAnsi="Calibri"/>
        </w:rPr>
      </w:pPr>
    </w:p>
    <w:p w14:paraId="3D83071C" w14:textId="36859D1F" w:rsidR="007C2AB3" w:rsidRPr="00725A80" w:rsidRDefault="007C2AB3" w:rsidP="007C2AB3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19</w:t>
      </w:r>
    </w:p>
    <w:p w14:paraId="472A395F" w14:textId="77777777" w:rsidR="00DF0870" w:rsidRPr="00725A80" w:rsidRDefault="00311D14" w:rsidP="00C90F0B">
      <w:pPr>
        <w:ind w:firstLine="709"/>
        <w:jc w:val="center"/>
        <w:rPr>
          <w:b/>
          <w:bCs/>
        </w:rPr>
      </w:pPr>
      <w:r w:rsidRPr="00725A80">
        <w:rPr>
          <w:b/>
          <w:bCs/>
        </w:rPr>
        <w:t>Спорт</w:t>
      </w:r>
    </w:p>
    <w:p w14:paraId="39E7CD60" w14:textId="77777777" w:rsidR="00DF0870" w:rsidRPr="00725A80" w:rsidRDefault="00311D14" w:rsidP="00C90F0B">
      <w:pPr>
        <w:ind w:firstLine="709"/>
        <w:jc w:val="both"/>
        <w:rPr>
          <w:b/>
        </w:rPr>
      </w:pPr>
      <w:r w:rsidRPr="00725A80">
        <w:t xml:space="preserve">Наиболее значимыми направлениями работы образовательных организаций Апанасенковского муниципального округа Ставропольского края – </w:t>
      </w:r>
      <w:r w:rsidRPr="00725A80">
        <w:rPr>
          <w:b/>
        </w:rPr>
        <w:t xml:space="preserve">профилактика здорового образа жизни.  </w:t>
      </w:r>
    </w:p>
    <w:p w14:paraId="0CBEA9E1" w14:textId="77777777" w:rsidR="00DF0870" w:rsidRPr="00725A80" w:rsidRDefault="00311D14" w:rsidP="00C90F0B">
      <w:pPr>
        <w:ind w:firstLine="397"/>
        <w:jc w:val="both"/>
        <w:rPr>
          <w:bCs/>
        </w:rPr>
      </w:pPr>
      <w:r w:rsidRPr="00725A80">
        <w:rPr>
          <w:bCs/>
        </w:rPr>
        <w:t xml:space="preserve">В </w:t>
      </w:r>
      <w:r w:rsidR="0016230C" w:rsidRPr="00725A80">
        <w:rPr>
          <w:bCs/>
        </w:rPr>
        <w:t>2024/</w:t>
      </w:r>
      <w:r w:rsidRPr="00725A80">
        <w:rPr>
          <w:bCs/>
        </w:rPr>
        <w:t xml:space="preserve">25 </w:t>
      </w:r>
      <w:r w:rsidR="002A593A" w:rsidRPr="00725A80">
        <w:rPr>
          <w:bCs/>
        </w:rPr>
        <w:t xml:space="preserve">учебном </w:t>
      </w:r>
      <w:r w:rsidRPr="00725A80">
        <w:rPr>
          <w:bCs/>
        </w:rPr>
        <w:t>году на территории Апанасенковского муниципального округа, согласно календарному плану физкультурных и спортивных мероприятий было проведено 19 соревнований окружного уровня, в которых приняло участие более 1200 чел.</w:t>
      </w:r>
    </w:p>
    <w:p w14:paraId="0987D397" w14:textId="77777777" w:rsidR="00DF0870" w:rsidRPr="00725A80" w:rsidRDefault="00311D14" w:rsidP="00C90F0B">
      <w:pPr>
        <w:ind w:firstLine="397"/>
        <w:jc w:val="both"/>
        <w:rPr>
          <w:bCs/>
        </w:rPr>
      </w:pPr>
      <w:r w:rsidRPr="00725A80">
        <w:rPr>
          <w:bCs/>
        </w:rPr>
        <w:t xml:space="preserve">В 2024/2025уч. году обучающиеся МКУ ДО «Спортивная школа» (тренер-преподаватель </w:t>
      </w:r>
      <w:proofErr w:type="spellStart"/>
      <w:r w:rsidRPr="00725A80">
        <w:rPr>
          <w:bCs/>
        </w:rPr>
        <w:t>С.Г.Гладков</w:t>
      </w:r>
      <w:proofErr w:type="spellEnd"/>
      <w:r w:rsidRPr="00725A80">
        <w:rPr>
          <w:bCs/>
        </w:rPr>
        <w:t xml:space="preserve">) приняли участие в 4-х в </w:t>
      </w:r>
      <w:r w:rsidRPr="00725A80">
        <w:rPr>
          <w:b/>
          <w:bCs/>
        </w:rPr>
        <w:t>краевых</w:t>
      </w:r>
      <w:r w:rsidRPr="00725A80">
        <w:rPr>
          <w:bCs/>
        </w:rPr>
        <w:t xml:space="preserve"> соревнованиях:</w:t>
      </w:r>
    </w:p>
    <w:p w14:paraId="3ACCF9D5" w14:textId="77777777" w:rsidR="00DF0870" w:rsidRPr="00725A80" w:rsidRDefault="00311D14" w:rsidP="00C90F0B">
      <w:pPr>
        <w:ind w:firstLine="397"/>
        <w:jc w:val="both"/>
        <w:rPr>
          <w:bCs/>
        </w:rPr>
      </w:pPr>
      <w:r w:rsidRPr="00725A80">
        <w:rPr>
          <w:bCs/>
        </w:rPr>
        <w:t>- по пауэрлифтингу (</w:t>
      </w:r>
      <w:r w:rsidRPr="00725A80">
        <w:t>ст. Курская, Ставропольского края</w:t>
      </w:r>
      <w:r w:rsidRPr="00725A80">
        <w:rPr>
          <w:bCs/>
        </w:rPr>
        <w:t xml:space="preserve">), где </w:t>
      </w:r>
      <w:r w:rsidRPr="00725A80">
        <w:t xml:space="preserve">в </w:t>
      </w:r>
      <w:r w:rsidRPr="00725A80">
        <w:rPr>
          <w:b/>
        </w:rPr>
        <w:t xml:space="preserve">командном </w:t>
      </w:r>
      <w:proofErr w:type="spellStart"/>
      <w:r w:rsidRPr="00725A80">
        <w:rPr>
          <w:b/>
        </w:rPr>
        <w:t>зачете</w:t>
      </w:r>
      <w:r w:rsidRPr="00725A80">
        <w:rPr>
          <w:bCs/>
        </w:rPr>
        <w:t>заняли</w:t>
      </w:r>
      <w:proofErr w:type="spellEnd"/>
      <w:r w:rsidRPr="00725A80">
        <w:rPr>
          <w:bCs/>
        </w:rPr>
        <w:t xml:space="preserve"> </w:t>
      </w:r>
      <w:r w:rsidRPr="00725A80">
        <w:rPr>
          <w:bCs/>
          <w:lang w:val="en-US"/>
        </w:rPr>
        <w:t>I</w:t>
      </w:r>
      <w:r w:rsidRPr="00725A80">
        <w:rPr>
          <w:bCs/>
        </w:rPr>
        <w:t xml:space="preserve">-е место в дисциплине: троеборье классическое, </w:t>
      </w:r>
      <w:r w:rsidRPr="00725A80">
        <w:rPr>
          <w:bCs/>
          <w:lang w:val="en-US"/>
        </w:rPr>
        <w:t>I</w:t>
      </w:r>
      <w:r w:rsidRPr="00725A80">
        <w:rPr>
          <w:bCs/>
        </w:rPr>
        <w:t xml:space="preserve">-е место в дисциплине: жим классический и </w:t>
      </w:r>
      <w:r w:rsidRPr="00725A80">
        <w:rPr>
          <w:bCs/>
          <w:lang w:val="en-US"/>
        </w:rPr>
        <w:t>II</w:t>
      </w:r>
      <w:r w:rsidRPr="00725A80">
        <w:rPr>
          <w:bCs/>
        </w:rPr>
        <w:t xml:space="preserve"> место в </w:t>
      </w:r>
      <w:r w:rsidRPr="00725A80">
        <w:t>дисциплине: жим классический, а также в личных зачетах:</w:t>
      </w:r>
      <w:r w:rsidRPr="00725A80">
        <w:rPr>
          <w:lang w:val="en-US"/>
        </w:rPr>
        <w:t>I</w:t>
      </w:r>
      <w:r w:rsidRPr="00725A80">
        <w:t xml:space="preserve"> место-12 юношей и девушек, </w:t>
      </w:r>
      <w:r w:rsidRPr="00725A80">
        <w:rPr>
          <w:lang w:val="en-US"/>
        </w:rPr>
        <w:t>II</w:t>
      </w:r>
      <w:r w:rsidRPr="00725A80">
        <w:t xml:space="preserve"> место-4, </w:t>
      </w:r>
      <w:r w:rsidRPr="00725A80">
        <w:rPr>
          <w:lang w:val="en-US"/>
        </w:rPr>
        <w:t>III</w:t>
      </w:r>
      <w:r w:rsidRPr="00725A80">
        <w:t xml:space="preserve"> место-4.</w:t>
      </w:r>
    </w:p>
    <w:p w14:paraId="64994023" w14:textId="77777777" w:rsidR="00DF0870" w:rsidRPr="00725A80" w:rsidRDefault="00311D14" w:rsidP="00C90F0B">
      <w:pPr>
        <w:ind w:firstLine="397"/>
        <w:jc w:val="both"/>
        <w:rPr>
          <w:bCs/>
        </w:rPr>
      </w:pPr>
      <w:r w:rsidRPr="00725A80">
        <w:rPr>
          <w:bCs/>
        </w:rPr>
        <w:t xml:space="preserve">В Петровском МО в турнире по пауэрлифтингу (жим лежа) заняли </w:t>
      </w:r>
      <w:r w:rsidRPr="00725A80">
        <w:rPr>
          <w:bCs/>
          <w:lang w:val="en-US"/>
        </w:rPr>
        <w:t>II</w:t>
      </w:r>
      <w:r w:rsidRPr="00725A80">
        <w:rPr>
          <w:bCs/>
        </w:rPr>
        <w:t xml:space="preserve">-е место в командном зачете, а также в личном зачете </w:t>
      </w:r>
      <w:r w:rsidRPr="00725A80">
        <w:rPr>
          <w:bCs/>
          <w:lang w:val="en-US"/>
        </w:rPr>
        <w:t>I</w:t>
      </w:r>
      <w:r w:rsidRPr="00725A80">
        <w:rPr>
          <w:bCs/>
        </w:rPr>
        <w:t xml:space="preserve"> место-8чел., </w:t>
      </w:r>
      <w:r w:rsidRPr="00725A80">
        <w:rPr>
          <w:bCs/>
          <w:lang w:val="en-US"/>
        </w:rPr>
        <w:t>II</w:t>
      </w:r>
      <w:r w:rsidRPr="00725A80">
        <w:rPr>
          <w:bCs/>
        </w:rPr>
        <w:t xml:space="preserve"> место-5, </w:t>
      </w:r>
      <w:r w:rsidRPr="00725A80">
        <w:rPr>
          <w:bCs/>
          <w:lang w:val="en-US"/>
        </w:rPr>
        <w:t>III</w:t>
      </w:r>
      <w:r w:rsidRPr="00725A80">
        <w:rPr>
          <w:bCs/>
        </w:rPr>
        <w:t xml:space="preserve"> место-2.</w:t>
      </w:r>
    </w:p>
    <w:p w14:paraId="663E5DCC" w14:textId="77777777" w:rsidR="00DF0870" w:rsidRPr="00725A80" w:rsidRDefault="00311D14" w:rsidP="00C90F0B">
      <w:pPr>
        <w:pStyle w:val="ad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5A80">
        <w:rPr>
          <w:rFonts w:ascii="Times New Roman" w:hAnsi="Times New Roman" w:cs="Times New Roman"/>
          <w:sz w:val="24"/>
          <w:szCs w:val="24"/>
        </w:rPr>
        <w:t xml:space="preserve">Команда МКУ ДО «Спортивная школа» </w:t>
      </w:r>
      <w:r w:rsidRPr="00725A80">
        <w:rPr>
          <w:rFonts w:ascii="Times New Roman" w:hAnsi="Times New Roman" w:cs="Times New Roman"/>
          <w:sz w:val="24"/>
          <w:szCs w:val="24"/>
          <w:u w:val="single"/>
        </w:rPr>
        <w:t>в апреле 2025г</w:t>
      </w:r>
      <w:r w:rsidRPr="00725A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5A80">
        <w:rPr>
          <w:rFonts w:ascii="Times New Roman" w:hAnsi="Times New Roman" w:cs="Times New Roman"/>
          <w:sz w:val="24"/>
          <w:szCs w:val="24"/>
        </w:rPr>
        <w:t>с.МалыеЯгуры</w:t>
      </w:r>
      <w:proofErr w:type="spellEnd"/>
      <w:r w:rsidRPr="00725A80">
        <w:rPr>
          <w:rFonts w:ascii="Times New Roman" w:hAnsi="Times New Roman" w:cs="Times New Roman"/>
          <w:sz w:val="24"/>
          <w:szCs w:val="24"/>
        </w:rPr>
        <w:t xml:space="preserve"> Туркменского МО, приняла участие в открытом турнире МБУ ДО «ДЮСШ» по волейболу среди девушек посвященный дню Победы в Великой отечественной войне </w:t>
      </w:r>
      <w:r w:rsidRPr="00725A80">
        <w:rPr>
          <w:rFonts w:ascii="Times New Roman" w:hAnsi="Times New Roman" w:cs="Times New Roman"/>
          <w:sz w:val="24"/>
          <w:szCs w:val="24"/>
          <w:u w:val="single"/>
        </w:rPr>
        <w:t>и марте 2025 года</w:t>
      </w:r>
      <w:r w:rsidRPr="00725A80">
        <w:rPr>
          <w:rFonts w:ascii="Times New Roman" w:hAnsi="Times New Roman" w:cs="Times New Roman"/>
          <w:sz w:val="24"/>
          <w:szCs w:val="24"/>
        </w:rPr>
        <w:t xml:space="preserve"> в открытом турнире в </w:t>
      </w:r>
      <w:proofErr w:type="spellStart"/>
      <w:r w:rsidRPr="00725A80">
        <w:rPr>
          <w:rFonts w:ascii="Times New Roman" w:hAnsi="Times New Roman" w:cs="Times New Roman"/>
          <w:sz w:val="24"/>
          <w:szCs w:val="24"/>
        </w:rPr>
        <w:t>а.Сабан-Антуста</w:t>
      </w:r>
      <w:proofErr w:type="spellEnd"/>
      <w:r w:rsidRPr="00725A80">
        <w:rPr>
          <w:rFonts w:ascii="Times New Roman" w:hAnsi="Times New Roman" w:cs="Times New Roman"/>
          <w:sz w:val="24"/>
          <w:szCs w:val="24"/>
        </w:rPr>
        <w:t xml:space="preserve"> по волейболу «Своих не бросаем» среди девушек посвященный памяти участникам СВО на территории ДНР и ЛНР, в которых заняла </w:t>
      </w:r>
      <w:r w:rsidRPr="00725A8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25A80">
        <w:rPr>
          <w:rFonts w:ascii="Times New Roman" w:hAnsi="Times New Roman" w:cs="Times New Roman"/>
          <w:sz w:val="24"/>
          <w:szCs w:val="24"/>
        </w:rPr>
        <w:t xml:space="preserve"> место (тренеры-преподаватели </w:t>
      </w:r>
      <w:proofErr w:type="spellStart"/>
      <w:r w:rsidRPr="00725A80">
        <w:rPr>
          <w:rFonts w:ascii="Times New Roman" w:hAnsi="Times New Roman" w:cs="Times New Roman"/>
          <w:sz w:val="24"/>
          <w:szCs w:val="24"/>
        </w:rPr>
        <w:t>А.В.Сокольцов</w:t>
      </w:r>
      <w:proofErr w:type="spellEnd"/>
      <w:r w:rsidRPr="00725A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A80">
        <w:rPr>
          <w:rFonts w:ascii="Times New Roman" w:hAnsi="Times New Roman" w:cs="Times New Roman"/>
          <w:sz w:val="24"/>
          <w:szCs w:val="24"/>
        </w:rPr>
        <w:t>Н.В.Процкив</w:t>
      </w:r>
      <w:proofErr w:type="spellEnd"/>
      <w:r w:rsidRPr="00725A8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1A14836" w14:textId="77777777" w:rsidR="00DF0870" w:rsidRPr="00725A80" w:rsidRDefault="00DF0870" w:rsidP="00C90F0B">
      <w:pPr>
        <w:ind w:firstLine="397"/>
        <w:jc w:val="both"/>
        <w:rPr>
          <w:highlight w:val="yellow"/>
        </w:rPr>
      </w:pPr>
    </w:p>
    <w:p w14:paraId="235BDEB7" w14:textId="77777777" w:rsidR="00DF0870" w:rsidRPr="00725A80" w:rsidRDefault="00DF0870" w:rsidP="00C90F0B">
      <w:pPr>
        <w:pStyle w:val="ac"/>
        <w:spacing w:beforeAutospacing="0" w:afterAutospacing="0"/>
        <w:ind w:firstLine="708"/>
        <w:jc w:val="center"/>
        <w:rPr>
          <w:b/>
          <w:bCs/>
          <w:highlight w:val="yellow"/>
        </w:rPr>
      </w:pPr>
    </w:p>
    <w:p w14:paraId="0CB68FCA" w14:textId="18720BA0" w:rsidR="000B31C7" w:rsidRPr="00725A80" w:rsidRDefault="000B31C7" w:rsidP="000B31C7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20</w:t>
      </w:r>
    </w:p>
    <w:p w14:paraId="167BD492" w14:textId="77777777" w:rsidR="00DF0870" w:rsidRPr="00725A80" w:rsidRDefault="00311D14" w:rsidP="00C90F0B">
      <w:pPr>
        <w:pStyle w:val="ac"/>
        <w:spacing w:beforeAutospacing="0" w:afterAutospacing="0"/>
        <w:ind w:firstLine="708"/>
        <w:jc w:val="center"/>
        <w:rPr>
          <w:b/>
          <w:bCs/>
        </w:rPr>
      </w:pPr>
      <w:r w:rsidRPr="00725A80">
        <w:rPr>
          <w:b/>
          <w:bCs/>
        </w:rPr>
        <w:t>Педагогические кадры</w:t>
      </w:r>
    </w:p>
    <w:p w14:paraId="2796ABF6" w14:textId="77777777" w:rsidR="00DF0870" w:rsidRPr="00725A80" w:rsidRDefault="00311D14" w:rsidP="00C90F0B">
      <w:pPr>
        <w:pStyle w:val="10"/>
        <w:ind w:firstLine="720"/>
        <w:jc w:val="both"/>
      </w:pPr>
      <w:r w:rsidRPr="00725A80">
        <w:t>Деятельность муниципальных образовательных учреждений Апанасенковского муниципального округа в 2024/25 учебном году обеспечивали 460 педагогических работников: из них в дошкольных образовательных организациях – 120, в общеобразовательных организациях –319, в организациях дополнительного образования - 21.</w:t>
      </w:r>
    </w:p>
    <w:p w14:paraId="5A4FC010" w14:textId="77777777" w:rsidR="00DF0870" w:rsidRPr="00725A80" w:rsidRDefault="00311D14" w:rsidP="00C90F0B">
      <w:pPr>
        <w:pStyle w:val="10"/>
        <w:jc w:val="both"/>
      </w:pPr>
      <w:r w:rsidRPr="00725A80">
        <w:tab/>
        <w:t>Средний возраст педагогических работников Апанасенковского муниципального округа составляет 52 года. Высшее образование имеют 79 % педагогов, среднее профессиональное образование — 21 %.</w:t>
      </w:r>
    </w:p>
    <w:p w14:paraId="40881724" w14:textId="77777777" w:rsidR="00DF0870" w:rsidRPr="00725A80" w:rsidRDefault="00311D14" w:rsidP="00C90F0B">
      <w:pPr>
        <w:pStyle w:val="10"/>
        <w:widowControl w:val="0"/>
        <w:shd w:val="clear" w:color="auto" w:fill="FFFFFF" w:themeFill="background1"/>
        <w:tabs>
          <w:tab w:val="left" w:pos="0"/>
        </w:tabs>
        <w:ind w:firstLine="709"/>
        <w:jc w:val="both"/>
      </w:pPr>
      <w:r w:rsidRPr="00725A80">
        <w:t xml:space="preserve">Руководящий состав образовательных организаций Апанасенковского муниципального округа составляет 63 человека (руководители, заместители руководителей), из них 13 руководителей общеобразовательных организаций (в том числе 1 руководитель исполняет обязанности), 17 руководителей дошкольных образовательных организаций), 4 руководителя организаций дополнительного образования детей. </w:t>
      </w:r>
    </w:p>
    <w:p w14:paraId="3FECA2D5" w14:textId="77777777" w:rsidR="00DF0870" w:rsidRPr="00725A80" w:rsidRDefault="00311D14" w:rsidP="00C90F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6"/>
        <w:jc w:val="both"/>
      </w:pPr>
      <w:r w:rsidRPr="00725A80">
        <w:t xml:space="preserve">Квалификационную категорию имеют                                                         </w:t>
      </w:r>
      <w:r w:rsidRPr="00725A80">
        <w:br/>
        <w:t>336</w:t>
      </w:r>
      <w:r w:rsidR="002A1A3E" w:rsidRPr="00725A80">
        <w:t xml:space="preserve"> </w:t>
      </w:r>
      <w:r w:rsidRPr="00725A80">
        <w:t xml:space="preserve">педагогов, что составляет 74 % от общего количества педагогических работников </w:t>
      </w:r>
      <w:r w:rsidRPr="00725A80">
        <w:lastRenderedPageBreak/>
        <w:t xml:space="preserve">образовательных организаций округа, из них 57% имеют высшую квалификационную категорию, 16,7 % – первую.                         </w:t>
      </w:r>
    </w:p>
    <w:p w14:paraId="742FAEA6" w14:textId="77777777" w:rsidR="00DF0870" w:rsidRPr="00725A80" w:rsidRDefault="00311D14" w:rsidP="00C90F0B">
      <w:pPr>
        <w:pStyle w:val="10"/>
        <w:ind w:left="-113" w:firstLine="680"/>
        <w:jc w:val="both"/>
      </w:pPr>
      <w:r w:rsidRPr="00725A80">
        <w:t xml:space="preserve">В Апанасенковском муниципальном округе проводится определённая работа с молодыми специалистами, имеющими педагогический стаж от 0 до 3-х лет. </w:t>
      </w:r>
    </w:p>
    <w:p w14:paraId="644C1E5F" w14:textId="77777777" w:rsidR="00DF0870" w:rsidRPr="00725A80" w:rsidRDefault="00311D14" w:rsidP="00C90F0B">
      <w:pPr>
        <w:pStyle w:val="10"/>
        <w:ind w:left="-113" w:firstLine="680"/>
        <w:jc w:val="both"/>
      </w:pPr>
      <w:r w:rsidRPr="00725A80">
        <w:t>В 2024/2025 учебном году приступили к работе 4 молодых специалиста (МБОУ СОШ № 2- 1 чел.,   МКОУ СОШ № 4 — 2 чел., МКОУ СОШ № 3 — 1 чел.)  За всеми молодыми специалистами закреплены наставники из числа опытных педагогических работников образовательных организаций, с целью адаптации в образовательной среде и повышения методического, профессионального мастерства молодых специалистов.</w:t>
      </w:r>
    </w:p>
    <w:p w14:paraId="57361D51" w14:textId="77777777" w:rsidR="00DF0870" w:rsidRPr="00725A80" w:rsidRDefault="00311D14" w:rsidP="00C90F0B">
      <w:pPr>
        <w:pStyle w:val="10"/>
        <w:ind w:left="-113" w:firstLine="680"/>
        <w:jc w:val="both"/>
      </w:pPr>
      <w:r w:rsidRPr="00725A80">
        <w:t xml:space="preserve">В 2025 году в конкурсе профессионального мастерства </w:t>
      </w:r>
      <w:r w:rsidRPr="00725A80">
        <w:rPr>
          <w:b/>
          <w:bCs/>
        </w:rPr>
        <w:t xml:space="preserve">«Учитель года России-2025» </w:t>
      </w:r>
      <w:r w:rsidRPr="00725A80">
        <w:t xml:space="preserve">в номинации «Педагогический дебют» приняла участие </w:t>
      </w:r>
      <w:proofErr w:type="spellStart"/>
      <w:r w:rsidRPr="00725A80">
        <w:rPr>
          <w:b/>
          <w:bCs/>
        </w:rPr>
        <w:t>Погосова</w:t>
      </w:r>
      <w:proofErr w:type="spellEnd"/>
      <w:r w:rsidRPr="00725A80">
        <w:rPr>
          <w:b/>
          <w:bCs/>
        </w:rPr>
        <w:t xml:space="preserve"> А.В., учитель русского языка и литературы МКОУ СОШ № 12 с. Малая Джалга, в номинации «Лучший учитель года» </w:t>
      </w:r>
      <w:proofErr w:type="spellStart"/>
      <w:r w:rsidRPr="00725A80">
        <w:rPr>
          <w:b/>
          <w:bCs/>
        </w:rPr>
        <w:t>Абдусаламова</w:t>
      </w:r>
      <w:proofErr w:type="spellEnd"/>
      <w:r w:rsidRPr="00725A80">
        <w:rPr>
          <w:b/>
          <w:bCs/>
        </w:rPr>
        <w:t xml:space="preserve"> З.Р. В  Краевом конкурсе «Лучшая методическая разработка в области безопасности жизнедеятельности» (проводил МЧС Ставропольский край) </w:t>
      </w:r>
      <w:r w:rsidRPr="00725A80">
        <w:rPr>
          <w:lang w:val="en-US"/>
        </w:rPr>
        <w:t>III</w:t>
      </w:r>
      <w:r w:rsidRPr="00725A80">
        <w:t xml:space="preserve"> место заняла  </w:t>
      </w:r>
      <w:proofErr w:type="spellStart"/>
      <w:r w:rsidRPr="00725A80">
        <w:t>Кимлач</w:t>
      </w:r>
      <w:proofErr w:type="spellEnd"/>
      <w:r w:rsidRPr="00725A80">
        <w:t xml:space="preserve"> Алена Сергеевна, преподаватель – организатор ОБЗР МКОУ СОШ №1 </w:t>
      </w:r>
      <w:proofErr w:type="spellStart"/>
      <w:r w:rsidRPr="00725A80">
        <w:t>с.Дивное</w:t>
      </w:r>
      <w:proofErr w:type="spellEnd"/>
      <w:r w:rsidRPr="00725A80">
        <w:t>, в краевом фестивал</w:t>
      </w:r>
      <w:r w:rsidR="00774F76" w:rsidRPr="00725A80">
        <w:t>е</w:t>
      </w:r>
      <w:r w:rsidRPr="00725A80">
        <w:t xml:space="preserve">– конкурсе «Я хочу поделиться,,,» - </w:t>
      </w:r>
      <w:r w:rsidRPr="00725A80">
        <w:rPr>
          <w:b/>
          <w:bCs/>
          <w:lang w:val="en-US"/>
        </w:rPr>
        <w:t>II</w:t>
      </w:r>
      <w:r w:rsidRPr="00725A80">
        <w:rPr>
          <w:b/>
          <w:bCs/>
        </w:rPr>
        <w:t xml:space="preserve"> место – Гончарова Инна Викторовна, учитель математики МБОУ СОШ №2 </w:t>
      </w:r>
      <w:proofErr w:type="spellStart"/>
      <w:r w:rsidRPr="00725A80">
        <w:rPr>
          <w:b/>
          <w:bCs/>
        </w:rPr>
        <w:t>с.Дивное</w:t>
      </w:r>
      <w:proofErr w:type="spellEnd"/>
      <w:r w:rsidRPr="00725A80">
        <w:rPr>
          <w:b/>
          <w:bCs/>
        </w:rPr>
        <w:t xml:space="preserve">,  в краевом этапе Всероссийского конкурса «Учитель здоровья России-2024» стала победителем Скорнякова </w:t>
      </w:r>
      <w:r w:rsidR="00B96AFE" w:rsidRPr="00725A80">
        <w:rPr>
          <w:b/>
          <w:bCs/>
        </w:rPr>
        <w:t>Е</w:t>
      </w:r>
      <w:r w:rsidRPr="00725A80">
        <w:rPr>
          <w:b/>
          <w:bCs/>
        </w:rPr>
        <w:t>катерина Николаевна, педагог дополнительного образования МКОУ СОШ № 9 с. Воздвиженское и приняла участие в финале конкурса в г. Санкт- Петербург.</w:t>
      </w:r>
    </w:p>
    <w:p w14:paraId="520FA177" w14:textId="77777777" w:rsidR="00DF0870" w:rsidRPr="00725A80" w:rsidRDefault="00311D14" w:rsidP="00C90F0B">
      <w:pPr>
        <w:pStyle w:val="10"/>
        <w:ind w:firstLine="567"/>
        <w:jc w:val="both"/>
      </w:pPr>
      <w:r w:rsidRPr="00725A80">
        <w:t xml:space="preserve">Приказом отдела образования администрации Апанасенковского муниципального округа Ставропольского края от 26 апреля 2022 года  № 281 утверждено  Положение о системы (целевой модели) наставничества в образовательных организациях Апанасенковского муниципального округа, план работы (дорожная карта), определены стажерские площадки на базе 2 школ округа (МБОУ СОШ № 2 и МКОУ СОШ № 13). </w:t>
      </w:r>
    </w:p>
    <w:p w14:paraId="3CB2216E" w14:textId="77777777" w:rsidR="00DF0870" w:rsidRPr="00725A80" w:rsidRDefault="00311D14" w:rsidP="00C90F0B">
      <w:pPr>
        <w:pStyle w:val="10"/>
        <w:ind w:firstLine="567"/>
        <w:jc w:val="both"/>
      </w:pPr>
      <w:r w:rsidRPr="00725A80">
        <w:rPr>
          <w:b/>
          <w:bCs/>
        </w:rPr>
        <w:t>По программе «Земский учитель»</w:t>
      </w:r>
      <w:r w:rsidRPr="00725A80">
        <w:t xml:space="preserve"> </w:t>
      </w:r>
      <w:r w:rsidR="004B0DDD" w:rsidRPr="00725A80">
        <w:t>в 2024</w:t>
      </w:r>
      <w:r w:rsidRPr="00725A80">
        <w:t xml:space="preserve"> /2025 учебном году </w:t>
      </w:r>
      <w:r w:rsidR="004B0DDD" w:rsidRPr="00725A80">
        <w:t>приступили к</w:t>
      </w:r>
      <w:r w:rsidRPr="00725A80">
        <w:t xml:space="preserve"> работе 2 учителя учитель математики в МКОУ СОШ № 9 с. Воздвиженское и учитель начальных классов В МКОУ СОШ № 11 с. Белые Копани).</w:t>
      </w:r>
    </w:p>
    <w:p w14:paraId="60898758" w14:textId="77777777" w:rsidR="005850DA" w:rsidRDefault="005850DA" w:rsidP="005850DA">
      <w:pPr>
        <w:tabs>
          <w:tab w:val="left" w:pos="900"/>
        </w:tabs>
        <w:rPr>
          <w:b/>
          <w:bCs/>
          <w:i/>
          <w:iCs/>
          <w:color w:val="FF0000"/>
        </w:rPr>
      </w:pPr>
    </w:p>
    <w:p w14:paraId="69A48C42" w14:textId="63E13E37" w:rsidR="005850DA" w:rsidRPr="00725A80" w:rsidRDefault="005850DA" w:rsidP="005850DA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21</w:t>
      </w:r>
    </w:p>
    <w:p w14:paraId="18A1B489" w14:textId="77777777" w:rsidR="00DF0870" w:rsidRPr="00725A80" w:rsidRDefault="00311D14" w:rsidP="00C90F0B">
      <w:pPr>
        <w:pStyle w:val="10"/>
        <w:ind w:firstLine="567"/>
        <w:jc w:val="both"/>
        <w:rPr>
          <w:b/>
          <w:bCs/>
        </w:rPr>
      </w:pPr>
      <w:r w:rsidRPr="00725A80">
        <w:t xml:space="preserve">Ежегодно педагоги становятся победителями конкурса </w:t>
      </w:r>
      <w:r w:rsidRPr="00725A80">
        <w:rPr>
          <w:b/>
          <w:bCs/>
        </w:rPr>
        <w:t>лучших учителей на получение премий в размере 200 тыс.</w:t>
      </w:r>
      <w:r w:rsidRPr="00725A80">
        <w:t xml:space="preserve"> В 2025 году победителями стали </w:t>
      </w:r>
      <w:r w:rsidRPr="00725A80">
        <w:rPr>
          <w:b/>
          <w:bCs/>
        </w:rPr>
        <w:t xml:space="preserve">Ляхова Наталья Владимировна, учитель географии МКОУ СОШ № 8 с. </w:t>
      </w:r>
      <w:proofErr w:type="spellStart"/>
      <w:r w:rsidRPr="00725A80">
        <w:rPr>
          <w:b/>
          <w:bCs/>
        </w:rPr>
        <w:t>Манычское</w:t>
      </w:r>
      <w:proofErr w:type="spellEnd"/>
      <w:r w:rsidRPr="00725A80">
        <w:rPr>
          <w:b/>
          <w:bCs/>
        </w:rPr>
        <w:t xml:space="preserve"> и Крячко Светлана Николаевна, учитель начальных классов МКОУ СОШ № 1 с. Дивное.</w:t>
      </w:r>
    </w:p>
    <w:p w14:paraId="3D10609F" w14:textId="77777777" w:rsidR="005850DA" w:rsidRDefault="005850DA" w:rsidP="005850DA">
      <w:pPr>
        <w:tabs>
          <w:tab w:val="left" w:pos="900"/>
        </w:tabs>
        <w:rPr>
          <w:b/>
          <w:bCs/>
          <w:i/>
          <w:iCs/>
          <w:color w:val="FF0000"/>
        </w:rPr>
      </w:pPr>
    </w:p>
    <w:p w14:paraId="531CB51F" w14:textId="0F3F7CE2" w:rsidR="005850DA" w:rsidRPr="00725A80" w:rsidRDefault="005850DA" w:rsidP="005850DA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22</w:t>
      </w:r>
    </w:p>
    <w:p w14:paraId="6B8E10FE" w14:textId="77777777" w:rsidR="00654535" w:rsidRPr="00725A80" w:rsidRDefault="00654535" w:rsidP="00C90F0B">
      <w:pPr>
        <w:pStyle w:val="10"/>
        <w:ind w:firstLine="567"/>
        <w:jc w:val="both"/>
      </w:pPr>
      <w:r w:rsidRPr="00725A80">
        <w:t xml:space="preserve">Ежегодно педагоги нашего округа награждаются почетными грамотами различного уровня: </w:t>
      </w:r>
      <w:proofErr w:type="spellStart"/>
      <w:r w:rsidRPr="00725A80">
        <w:t>Минпр</w:t>
      </w:r>
      <w:r w:rsidR="00107C35" w:rsidRPr="00725A80">
        <w:t>о</w:t>
      </w:r>
      <w:r w:rsidRPr="00725A80">
        <w:t>свещения</w:t>
      </w:r>
      <w:proofErr w:type="spellEnd"/>
      <w:r w:rsidRPr="00725A80">
        <w:t xml:space="preserve"> РФ, Министерства образования СК, Губернатора СК, Думы СК, администрации и Совета АМО, отдела образования. А также работникам отрасли присваиваются Почетные звания</w:t>
      </w:r>
      <w:r w:rsidR="00107C35" w:rsidRPr="00725A80">
        <w:t>.</w:t>
      </w:r>
    </w:p>
    <w:p w14:paraId="442EDCF4" w14:textId="77777777" w:rsidR="00DF0870" w:rsidRPr="00725A80" w:rsidRDefault="00311D14" w:rsidP="00C90F0B">
      <w:pPr>
        <w:pStyle w:val="10"/>
        <w:ind w:firstLine="567"/>
        <w:jc w:val="both"/>
      </w:pPr>
      <w:r w:rsidRPr="00725A80">
        <w:t>В 2024 году среди школ округа не было школ с необъективными результатами по ВПР. По итогам 2024 года  одна школа (МКОУ СОШ № 7) оказалась  в зоне риска школ с низкими результатами обучения, 4 школы вышли из этого списка (МКОУ СОШ № 13, МКОУ СОШ № 5, МКОУ СОШ №13, МКОУ СОШ № 6).</w:t>
      </w:r>
    </w:p>
    <w:p w14:paraId="54DF6012" w14:textId="77777777" w:rsidR="00DF0870" w:rsidRDefault="00DF0870" w:rsidP="00C90F0B">
      <w:pPr>
        <w:pStyle w:val="10"/>
        <w:ind w:firstLine="567"/>
        <w:jc w:val="both"/>
        <w:rPr>
          <w:highlight w:val="yellow"/>
        </w:rPr>
      </w:pPr>
    </w:p>
    <w:p w14:paraId="18756DCE" w14:textId="77777777" w:rsidR="00DF0870" w:rsidRPr="00725A80" w:rsidRDefault="00DF0870" w:rsidP="00C90F0B">
      <w:pPr>
        <w:pStyle w:val="10"/>
        <w:ind w:firstLine="567"/>
        <w:jc w:val="both"/>
        <w:rPr>
          <w:highlight w:val="yellow"/>
        </w:rPr>
      </w:pPr>
    </w:p>
    <w:p w14:paraId="32A9EBEA" w14:textId="27427B1E" w:rsidR="00027D99" w:rsidRPr="00725A80" w:rsidRDefault="00027D99" w:rsidP="00027D99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23</w:t>
      </w:r>
    </w:p>
    <w:p w14:paraId="6C023473" w14:textId="77777777" w:rsidR="00DF0870" w:rsidRPr="00725A80" w:rsidRDefault="00311D14" w:rsidP="00C90F0B">
      <w:pPr>
        <w:pStyle w:val="10"/>
        <w:ind w:firstLine="567"/>
        <w:jc w:val="center"/>
        <w:rPr>
          <w:b/>
          <w:bCs/>
        </w:rPr>
      </w:pPr>
      <w:r w:rsidRPr="00725A80">
        <w:rPr>
          <w:b/>
          <w:bCs/>
        </w:rPr>
        <w:t xml:space="preserve">Опека </w:t>
      </w:r>
    </w:p>
    <w:p w14:paraId="2BA31DF5" w14:textId="77777777" w:rsidR="00DF0870" w:rsidRPr="00725A80" w:rsidRDefault="00311D14" w:rsidP="00C90F0B">
      <w:pPr>
        <w:ind w:firstLine="709"/>
        <w:jc w:val="both"/>
        <w:rPr>
          <w:bCs/>
        </w:rPr>
      </w:pPr>
      <w:r w:rsidRPr="00725A80">
        <w:rPr>
          <w:bCs/>
        </w:rPr>
        <w:t>С начала 2025 года на территории муниципального округа выявлено 4 ребенка, оставшихся без попечения родителей, из них двое сирот, у которых умерли оба родителя. Все дети устроены в семьи.</w:t>
      </w:r>
    </w:p>
    <w:p w14:paraId="2BC11559" w14:textId="77777777" w:rsidR="00DF0870" w:rsidRPr="00725A80" w:rsidRDefault="00311D14" w:rsidP="00C90F0B">
      <w:pPr>
        <w:ind w:firstLine="709"/>
        <w:jc w:val="both"/>
        <w:rPr>
          <w:bCs/>
        </w:rPr>
      </w:pPr>
      <w:r w:rsidRPr="00725A80">
        <w:rPr>
          <w:bCs/>
        </w:rPr>
        <w:t>Наиболее распространенной формой устройства является опека (попечительство). С начала 2025 г. установлена опека (попечительство) над 5 несовершеннолетними. Всего в опекунских семьях проживают 16 детей.</w:t>
      </w:r>
    </w:p>
    <w:p w14:paraId="295CCCE7" w14:textId="77777777" w:rsidR="00DF0870" w:rsidRPr="00725A80" w:rsidRDefault="00311D14" w:rsidP="00C90F0B">
      <w:pPr>
        <w:ind w:firstLine="709"/>
        <w:jc w:val="both"/>
        <w:rPr>
          <w:bCs/>
        </w:rPr>
      </w:pPr>
      <w:r w:rsidRPr="00725A80">
        <w:rPr>
          <w:bCs/>
        </w:rPr>
        <w:lastRenderedPageBreak/>
        <w:t xml:space="preserve">По состоянию на 20.08.2025 г. на территории Апанасенковского района функционируют 15 приемных семей, в которых воспитываются 42 подопечных. </w:t>
      </w:r>
    </w:p>
    <w:p w14:paraId="682D7E07" w14:textId="77777777" w:rsidR="00DF0870" w:rsidRPr="00725A80" w:rsidRDefault="00311D14" w:rsidP="00C90F0B">
      <w:pPr>
        <w:ind w:firstLine="709"/>
        <w:jc w:val="both"/>
        <w:rPr>
          <w:bCs/>
        </w:rPr>
      </w:pPr>
      <w:r w:rsidRPr="00725A80">
        <w:rPr>
          <w:bCs/>
        </w:rPr>
        <w:t xml:space="preserve">На учете в отделе образования состоят 25 опекаемых, преданных под опеку (попечительство) по заявлению родителей добровольно.  </w:t>
      </w:r>
    </w:p>
    <w:p w14:paraId="3448B0A7" w14:textId="77777777" w:rsidR="00DF0870" w:rsidRPr="00725A80" w:rsidRDefault="00311D14" w:rsidP="00C90F0B">
      <w:pPr>
        <w:ind w:firstLine="709"/>
        <w:jc w:val="both"/>
        <w:rPr>
          <w:bCs/>
        </w:rPr>
      </w:pPr>
      <w:r w:rsidRPr="00725A80">
        <w:rPr>
          <w:bCs/>
        </w:rPr>
        <w:t>Имеет временную регистрацию в районе 60 детей, из них проживают в ГКУ “Детский дом     № 6” – 14 человек, ГБСУСОН «Реабилитационный центр «Добрые руки» - 46 несовершеннолетних.</w:t>
      </w:r>
    </w:p>
    <w:p w14:paraId="63ADD5E6" w14:textId="77777777" w:rsidR="00DF0870" w:rsidRPr="00725A80" w:rsidRDefault="00311D14" w:rsidP="00C90F0B">
      <w:pPr>
        <w:ind w:firstLine="709"/>
        <w:jc w:val="both"/>
        <w:rPr>
          <w:bCs/>
        </w:rPr>
      </w:pPr>
      <w:r w:rsidRPr="00725A80">
        <w:rPr>
          <w:bCs/>
        </w:rPr>
        <w:t xml:space="preserve">В период 2024-2025 гг. не было случаев отмены решений о передаче детей на воспитание в семью. </w:t>
      </w:r>
    </w:p>
    <w:p w14:paraId="1EF3D397" w14:textId="77777777" w:rsidR="00DF0870" w:rsidRPr="00725A80" w:rsidRDefault="00311D14" w:rsidP="00C90F0B">
      <w:pPr>
        <w:ind w:firstLine="709"/>
        <w:jc w:val="both"/>
        <w:rPr>
          <w:bCs/>
        </w:rPr>
      </w:pPr>
      <w:r w:rsidRPr="00725A80">
        <w:rPr>
          <w:bCs/>
        </w:rPr>
        <w:t>С начала 2025 года один родитель лишен родительских прав в отношении двоих несовершеннолетних, двое родителей ограничены в родительских правах в отношении четверых детей.</w:t>
      </w:r>
    </w:p>
    <w:p w14:paraId="0B090513" w14:textId="77777777" w:rsidR="00DF0870" w:rsidRPr="00725A80" w:rsidRDefault="00311D14" w:rsidP="00C90F0B">
      <w:pPr>
        <w:ind w:firstLine="709"/>
        <w:jc w:val="both"/>
        <w:rPr>
          <w:bCs/>
        </w:rPr>
      </w:pPr>
      <w:r w:rsidRPr="00725A80">
        <w:rPr>
          <w:bCs/>
        </w:rPr>
        <w:t>Важным направлением деятельности является возврат детей в кровные семьи. В 2025 году двое родителей восстановлены в родительских правах в отношении троих детей.</w:t>
      </w:r>
    </w:p>
    <w:p w14:paraId="74146CBC" w14:textId="77777777" w:rsidR="00DF0870" w:rsidRPr="00725A80" w:rsidRDefault="00311D14" w:rsidP="00C90F0B">
      <w:pPr>
        <w:ind w:firstLine="709"/>
        <w:jc w:val="both"/>
      </w:pPr>
      <w:r w:rsidRPr="00725A80">
        <w:t xml:space="preserve">По состоянию на 20.08.2025 г. в Апанасенковском муниципальном округе в списке детей-сирот, подлежащих обеспечению жилыми помещениями, состоит 124 человека в возрасте от 14 лет и старше (2024г.- 123 чел.). Из них старше 18 лет 94 человека, т.е. это лица, у которых наступило и не реализовано право на обеспечение их жилыми помещениями. </w:t>
      </w:r>
    </w:p>
    <w:p w14:paraId="4E9C6966" w14:textId="77777777" w:rsidR="00DF0870" w:rsidRPr="00725A80" w:rsidRDefault="00311D14" w:rsidP="00C90F0B">
      <w:pPr>
        <w:ind w:firstLine="709"/>
        <w:jc w:val="both"/>
      </w:pPr>
      <w:r w:rsidRPr="00725A80">
        <w:t>В Российской Федерации принят закон о предоставлении жилищного сертификата лицам из числа детей-сирот, достигшим возраста 23 лет, для приобретения жилых помещений в свою собственность. За период 2024-2025 гг. девять граждан вышеуказанной категории получили жилищный сертификат.</w:t>
      </w:r>
    </w:p>
    <w:p w14:paraId="618446B1" w14:textId="77777777" w:rsidR="00DF0870" w:rsidRPr="00725A80" w:rsidRDefault="00311D14" w:rsidP="00C90F0B">
      <w:pPr>
        <w:ind w:firstLine="709"/>
        <w:jc w:val="both"/>
      </w:pPr>
      <w:r w:rsidRPr="00725A80">
        <w:t>Всего с начала 2025 года получили жилье по договору специализированного найма 4 лица данной категории на территории Ставропольского края.</w:t>
      </w:r>
    </w:p>
    <w:p w14:paraId="2A98EFEF" w14:textId="77777777" w:rsidR="00DF0870" w:rsidRPr="00725A80" w:rsidRDefault="00DF0870" w:rsidP="00C90F0B">
      <w:pPr>
        <w:ind w:firstLine="709"/>
        <w:jc w:val="both"/>
      </w:pPr>
    </w:p>
    <w:p w14:paraId="4839726C" w14:textId="77777777" w:rsidR="00DF0870" w:rsidRPr="00725A80" w:rsidRDefault="00DF0870" w:rsidP="00C90F0B">
      <w:pPr>
        <w:ind w:firstLine="709"/>
        <w:jc w:val="both"/>
      </w:pPr>
    </w:p>
    <w:p w14:paraId="529F1790" w14:textId="3C24D5FF" w:rsidR="00546367" w:rsidRPr="00725A80" w:rsidRDefault="00546367" w:rsidP="00546367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24</w:t>
      </w:r>
    </w:p>
    <w:p w14:paraId="5EE787D4" w14:textId="77777777" w:rsidR="00DF0870" w:rsidRPr="00725A80" w:rsidRDefault="00311D14" w:rsidP="00C90F0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A80">
        <w:rPr>
          <w:rFonts w:ascii="Times New Roman" w:hAnsi="Times New Roman" w:cs="Times New Roman"/>
          <w:b/>
          <w:bCs/>
          <w:sz w:val="24"/>
          <w:szCs w:val="24"/>
        </w:rPr>
        <w:t>Капитальный ремонт</w:t>
      </w:r>
    </w:p>
    <w:p w14:paraId="7352ADC0" w14:textId="77777777" w:rsidR="00DF0870" w:rsidRPr="00725A80" w:rsidRDefault="00DF0870" w:rsidP="00C90F0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08181" w14:textId="77777777" w:rsidR="00DF0870" w:rsidRPr="00725A80" w:rsidRDefault="00311D14" w:rsidP="00C90F0B">
      <w:pPr>
        <w:ind w:firstLine="708"/>
        <w:jc w:val="both"/>
      </w:pPr>
      <w:r w:rsidRPr="00725A80">
        <w:t xml:space="preserve">В рамках реализации мероприятий национального проекта «Молодежь и дети», регионального проекта «Всё лучшее детям» проведен капитальный ремонт МКОУ СОШ №13 с. </w:t>
      </w:r>
      <w:proofErr w:type="spellStart"/>
      <w:r w:rsidRPr="00725A80">
        <w:t>Апанасенковское</w:t>
      </w:r>
      <w:proofErr w:type="spellEnd"/>
      <w:r w:rsidRPr="00725A80">
        <w:t xml:space="preserve"> с однолетним циклом работ. </w:t>
      </w:r>
    </w:p>
    <w:p w14:paraId="50D51B49" w14:textId="77777777" w:rsidR="00DF0870" w:rsidRPr="00725A80" w:rsidRDefault="00311D14" w:rsidP="00C90F0B">
      <w:pPr>
        <w:ind w:firstLine="708"/>
        <w:jc w:val="both"/>
      </w:pPr>
      <w:r w:rsidRPr="00725A80">
        <w:t xml:space="preserve">Работы начались 09 января 2025 года и закончились 15 августа 2025 года. На проведение капитального ремонта израсходовано </w:t>
      </w:r>
      <w:r w:rsidRPr="00725A80">
        <w:rPr>
          <w:b/>
        </w:rPr>
        <w:t>49 329, 968 тыс. руб</w:t>
      </w:r>
      <w:r w:rsidRPr="00725A80">
        <w:t>.</w:t>
      </w:r>
      <w:r w:rsidR="00406D07" w:rsidRPr="00725A80">
        <w:t xml:space="preserve"> </w:t>
      </w:r>
      <w:r w:rsidRPr="00725A80">
        <w:t xml:space="preserve">из средств федерального, краевого бюджета и </w:t>
      </w:r>
      <w:proofErr w:type="spellStart"/>
      <w:r w:rsidRPr="00725A80">
        <w:t>софинансирование</w:t>
      </w:r>
      <w:proofErr w:type="spellEnd"/>
      <w:r w:rsidRPr="00725A80">
        <w:t xml:space="preserve"> из местного бюджета. Был выполнен капитальный ремонт здания школы, включающие в себя ремонт системы отопления, канализации, водопровода, электромонтажные работы.</w:t>
      </w:r>
    </w:p>
    <w:p w14:paraId="1A84AF2A" w14:textId="77777777" w:rsidR="00DF0870" w:rsidRPr="00725A80" w:rsidRDefault="00311D14" w:rsidP="00C90F0B">
      <w:pPr>
        <w:ind w:firstLine="708"/>
        <w:jc w:val="both"/>
      </w:pPr>
      <w:r w:rsidRPr="00725A80">
        <w:t xml:space="preserve">Школа получила оснащение, оргтехнику, оборудование для </w:t>
      </w:r>
      <w:r w:rsidR="001F5DD0" w:rsidRPr="00725A80">
        <w:t>столовой, актового</w:t>
      </w:r>
      <w:r w:rsidRPr="00725A80">
        <w:t xml:space="preserve"> зала и учебных кабинетов на сумму </w:t>
      </w:r>
      <w:r w:rsidRPr="00725A80">
        <w:rPr>
          <w:b/>
        </w:rPr>
        <w:t>7 732, 668 тыс. рублей</w:t>
      </w:r>
      <w:r w:rsidRPr="00725A80">
        <w:t>.</w:t>
      </w:r>
    </w:p>
    <w:p w14:paraId="6F40AA75" w14:textId="77777777" w:rsidR="00DF0870" w:rsidRPr="00725A80" w:rsidRDefault="00311D14" w:rsidP="00C90F0B">
      <w:pPr>
        <w:ind w:firstLine="708"/>
        <w:jc w:val="both"/>
      </w:pPr>
      <w:r w:rsidRPr="00725A80">
        <w:t xml:space="preserve">В рамках  встречных обязательств мероприятий по проведению капитального ремонта МКОУ СОШ № 13 </w:t>
      </w:r>
      <w:proofErr w:type="spellStart"/>
      <w:r w:rsidRPr="00725A80">
        <w:t>с.Апанасенковского</w:t>
      </w:r>
      <w:proofErr w:type="spellEnd"/>
      <w:r w:rsidRPr="00725A80">
        <w:t xml:space="preserve"> были выделены средства  из  муниципального бюджета в сумме  </w:t>
      </w:r>
      <w:r w:rsidRPr="00725A80">
        <w:rPr>
          <w:b/>
        </w:rPr>
        <w:t>8 992, 394 тыс. рублей</w:t>
      </w:r>
      <w:r w:rsidR="001F5DD0" w:rsidRPr="00725A80">
        <w:t xml:space="preserve"> </w:t>
      </w:r>
      <w:r w:rsidRPr="00725A80">
        <w:t xml:space="preserve">для обновления книжного фонда, обучения руководящих и педагогических работников, монтажа и наладки системы оповещения и управления эвакуации обучающихся и работников, комнату для охраны, а также благоустройство школьного двора, ремонт фасадной части здания школы и цоколя.  </w:t>
      </w:r>
    </w:p>
    <w:p w14:paraId="1ED8404B" w14:textId="77777777" w:rsidR="00DF0870" w:rsidRPr="00725A80" w:rsidRDefault="00311D14" w:rsidP="00C90F0B">
      <w:pPr>
        <w:ind w:firstLine="708"/>
        <w:jc w:val="both"/>
        <w:rPr>
          <w:b/>
        </w:rPr>
      </w:pPr>
      <w:r w:rsidRPr="00725A80">
        <w:t xml:space="preserve">Кроме того, для капитального ремонта ограждения МКОУСОШ № 13 </w:t>
      </w:r>
      <w:proofErr w:type="spellStart"/>
      <w:r w:rsidRPr="00725A80">
        <w:t>с.Апанасенковского</w:t>
      </w:r>
      <w:proofErr w:type="spellEnd"/>
      <w:r w:rsidRPr="00725A80">
        <w:t xml:space="preserve"> были выделены средства в рамках реализации инициативных проектов в сумме </w:t>
      </w:r>
      <w:r w:rsidRPr="00725A80">
        <w:rPr>
          <w:b/>
        </w:rPr>
        <w:t xml:space="preserve">1442,190 </w:t>
      </w:r>
      <w:proofErr w:type="spellStart"/>
      <w:proofErr w:type="gramStart"/>
      <w:r w:rsidRPr="00725A80">
        <w:rPr>
          <w:b/>
        </w:rPr>
        <w:t>тыс.рублей</w:t>
      </w:r>
      <w:proofErr w:type="spellEnd"/>
      <w:proofErr w:type="gramEnd"/>
      <w:r w:rsidRPr="00725A80">
        <w:t xml:space="preserve"> и </w:t>
      </w:r>
      <w:proofErr w:type="spellStart"/>
      <w:r w:rsidRPr="00725A80">
        <w:t>софинансирование</w:t>
      </w:r>
      <w:proofErr w:type="spellEnd"/>
      <w:r w:rsidRPr="00725A80">
        <w:t xml:space="preserve">  от населения </w:t>
      </w:r>
      <w:r w:rsidRPr="00725A80">
        <w:rPr>
          <w:b/>
        </w:rPr>
        <w:t xml:space="preserve">41,0 тыс. рублей.              </w:t>
      </w:r>
    </w:p>
    <w:p w14:paraId="69274566" w14:textId="3A88557C" w:rsidR="00DF0870" w:rsidRDefault="00311D14" w:rsidP="00C90F0B">
      <w:pPr>
        <w:ind w:firstLine="708"/>
        <w:jc w:val="both"/>
      </w:pPr>
      <w:r w:rsidRPr="00725A80">
        <w:t xml:space="preserve">Для укрепления материально-технической базы МКОУ СОШ № 13 </w:t>
      </w:r>
      <w:proofErr w:type="spellStart"/>
      <w:r w:rsidRPr="00725A80">
        <w:t>с.Апанасенковского</w:t>
      </w:r>
      <w:proofErr w:type="spellEnd"/>
      <w:r w:rsidRPr="00725A80">
        <w:t xml:space="preserve"> ( для приобретение оборудования для кабинетов</w:t>
      </w:r>
      <w:r w:rsidR="00A246A9" w:rsidRPr="00725A80">
        <w:t xml:space="preserve"> труд</w:t>
      </w:r>
      <w:r w:rsidRPr="00725A80">
        <w:t xml:space="preserve"> и ОБЗР)  предусмотрены средства на 2025 год в сумме всего </w:t>
      </w:r>
      <w:r w:rsidRPr="00725A80">
        <w:rPr>
          <w:b/>
        </w:rPr>
        <w:t>3398,656 тыс. рублей</w:t>
      </w:r>
      <w:r w:rsidRPr="00725A80">
        <w:t xml:space="preserve"> , из них краевые средства  составляют 95% и </w:t>
      </w:r>
      <w:proofErr w:type="spellStart"/>
      <w:r w:rsidRPr="00725A80">
        <w:t>софинансирование</w:t>
      </w:r>
      <w:proofErr w:type="spellEnd"/>
      <w:r w:rsidRPr="00725A80">
        <w:t xml:space="preserve"> местного бюджета 5 %.</w:t>
      </w:r>
    </w:p>
    <w:p w14:paraId="1B445176" w14:textId="26F5E66C" w:rsidR="008F3E32" w:rsidRDefault="008F3E32" w:rsidP="00C90F0B">
      <w:pPr>
        <w:ind w:firstLine="708"/>
        <w:jc w:val="both"/>
      </w:pPr>
    </w:p>
    <w:p w14:paraId="7E47B74A" w14:textId="623C1A6C" w:rsidR="008F3E32" w:rsidRPr="00725A80" w:rsidRDefault="008F3E32" w:rsidP="008F3E32">
      <w:pPr>
        <w:tabs>
          <w:tab w:val="left" w:pos="900"/>
        </w:tabs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25</w:t>
      </w:r>
      <w:r w:rsidR="005872B1">
        <w:rPr>
          <w:b/>
          <w:bCs/>
          <w:i/>
          <w:iCs/>
          <w:color w:val="FF0000"/>
        </w:rPr>
        <w:t xml:space="preserve"> </w:t>
      </w:r>
      <w:proofErr w:type="gramStart"/>
      <w:r w:rsidR="005872B1">
        <w:rPr>
          <w:b/>
          <w:bCs/>
          <w:i/>
          <w:iCs/>
          <w:color w:val="FF0000"/>
        </w:rPr>
        <w:t>( слайд</w:t>
      </w:r>
      <w:proofErr w:type="gramEnd"/>
      <w:r w:rsidR="005872B1">
        <w:rPr>
          <w:b/>
          <w:bCs/>
          <w:i/>
          <w:iCs/>
          <w:color w:val="FF0000"/>
        </w:rPr>
        <w:t>-шоу с показом фото школы после ремонта)</w:t>
      </w:r>
    </w:p>
    <w:p w14:paraId="42958CCF" w14:textId="77777777" w:rsidR="008F3E32" w:rsidRPr="00725A80" w:rsidRDefault="008F3E32" w:rsidP="00C90F0B">
      <w:pPr>
        <w:ind w:firstLine="708"/>
        <w:jc w:val="both"/>
      </w:pPr>
    </w:p>
    <w:p w14:paraId="229E5730" w14:textId="77777777" w:rsidR="00DF0870" w:rsidRPr="00725A80" w:rsidRDefault="00311D14" w:rsidP="00C90F0B">
      <w:pPr>
        <w:ind w:firstLine="708"/>
        <w:jc w:val="both"/>
      </w:pPr>
      <w:r w:rsidRPr="00725A80">
        <w:lastRenderedPageBreak/>
        <w:t xml:space="preserve">На 2026 год по результатам отбора запланирован капитальный ремонт МКОУ СОШ №5 п. </w:t>
      </w:r>
      <w:proofErr w:type="spellStart"/>
      <w:r w:rsidRPr="00725A80">
        <w:t>Айгурский</w:t>
      </w:r>
      <w:proofErr w:type="spellEnd"/>
      <w:r w:rsidRPr="00725A80">
        <w:t xml:space="preserve"> с одногодичным циклом.</w:t>
      </w:r>
    </w:p>
    <w:p w14:paraId="2F838CF4" w14:textId="77777777" w:rsidR="00DF0870" w:rsidRPr="00725A80" w:rsidRDefault="00DF0870" w:rsidP="00C90F0B">
      <w:pPr>
        <w:ind w:firstLine="709"/>
        <w:jc w:val="both"/>
      </w:pPr>
    </w:p>
    <w:p w14:paraId="64C32F2D" w14:textId="77777777" w:rsidR="00DF0870" w:rsidRPr="00725A80" w:rsidRDefault="00DF0870" w:rsidP="00C90F0B">
      <w:pPr>
        <w:pStyle w:val="10"/>
        <w:ind w:firstLine="567"/>
        <w:jc w:val="both"/>
        <w:rPr>
          <w:highlight w:val="yellow"/>
        </w:rPr>
      </w:pPr>
    </w:p>
    <w:p w14:paraId="2EF5B694" w14:textId="77777777" w:rsidR="00DF0870" w:rsidRPr="00725A80" w:rsidRDefault="00311D14" w:rsidP="00C90F0B">
      <w:pPr>
        <w:tabs>
          <w:tab w:val="left" w:pos="900"/>
        </w:tabs>
        <w:jc w:val="center"/>
        <w:rPr>
          <w:b/>
        </w:rPr>
      </w:pPr>
      <w:r w:rsidRPr="00725A80">
        <w:rPr>
          <w:b/>
        </w:rPr>
        <w:t xml:space="preserve">Информация о финансировании, выплатах </w:t>
      </w:r>
    </w:p>
    <w:p w14:paraId="236A0E74" w14:textId="77777777" w:rsidR="00DF0870" w:rsidRPr="00725A80" w:rsidRDefault="00311D14" w:rsidP="00C90F0B">
      <w:pPr>
        <w:tabs>
          <w:tab w:val="left" w:pos="900"/>
        </w:tabs>
        <w:jc w:val="center"/>
        <w:rPr>
          <w:b/>
        </w:rPr>
      </w:pPr>
      <w:r w:rsidRPr="00725A80">
        <w:rPr>
          <w:b/>
        </w:rPr>
        <w:t xml:space="preserve">и средней зарплате в 2025 году </w:t>
      </w:r>
    </w:p>
    <w:p w14:paraId="36B944F1" w14:textId="77777777" w:rsidR="00DF0870" w:rsidRPr="00725A80" w:rsidRDefault="00DF0870" w:rsidP="00C90F0B">
      <w:pPr>
        <w:rPr>
          <w:b/>
        </w:rPr>
      </w:pPr>
    </w:p>
    <w:p w14:paraId="7C96B25B" w14:textId="77777777" w:rsidR="00DF0870" w:rsidRPr="00725A80" w:rsidRDefault="00311D14" w:rsidP="00C90F0B">
      <w:pPr>
        <w:ind w:firstLine="709"/>
        <w:jc w:val="both"/>
        <w:rPr>
          <w:bCs/>
          <w:kern w:val="2"/>
          <w:lang w:bidi="hi-IN"/>
        </w:rPr>
      </w:pPr>
      <w:r w:rsidRPr="00725A80">
        <w:rPr>
          <w:b/>
          <w:kern w:val="2"/>
          <w:lang w:bidi="hi-IN"/>
        </w:rPr>
        <w:t>Для поддержки молодых специалистов</w:t>
      </w:r>
      <w:r w:rsidRPr="00725A80">
        <w:rPr>
          <w:bCs/>
          <w:kern w:val="2"/>
          <w:lang w:bidi="hi-IN"/>
        </w:rPr>
        <w:t xml:space="preserve"> в Положение о стимулировании молодых специалистов образовательных организаций Апанасенковского муниципального округа Ставропольского края и утверждено решением Совета Апанасенковского муниципального округа Ставропольского края первого созыва от 21 ноября 2023 года внесены изменения решением Совета № 530 от 18 марта                  2025</w:t>
      </w:r>
    </w:p>
    <w:p w14:paraId="3C4540F9" w14:textId="77777777" w:rsidR="00DF0870" w:rsidRPr="00725A80" w:rsidRDefault="00311D14" w:rsidP="00C90F0B">
      <w:pPr>
        <w:ind w:firstLine="709"/>
        <w:jc w:val="both"/>
        <w:rPr>
          <w:bCs/>
          <w:kern w:val="2"/>
          <w:lang w:bidi="hi-IN"/>
        </w:rPr>
      </w:pPr>
      <w:r w:rsidRPr="00725A80">
        <w:rPr>
          <w:bCs/>
          <w:kern w:val="2"/>
          <w:lang w:bidi="hi-IN"/>
        </w:rPr>
        <w:t xml:space="preserve">На 2025 год и плановый период 2026 и 2027 годы в бюджете по отрасли «Образование» предусмотрено </w:t>
      </w:r>
      <w:r w:rsidRPr="00725A80">
        <w:rPr>
          <w:b/>
          <w:kern w:val="2"/>
          <w:lang w:bidi="hi-IN"/>
        </w:rPr>
        <w:t xml:space="preserve">600,0 </w:t>
      </w:r>
      <w:proofErr w:type="spellStart"/>
      <w:r w:rsidRPr="00725A80">
        <w:rPr>
          <w:b/>
          <w:kern w:val="2"/>
          <w:lang w:bidi="hi-IN"/>
        </w:rPr>
        <w:t>тыс.рублей</w:t>
      </w:r>
      <w:proofErr w:type="spellEnd"/>
      <w:r w:rsidRPr="00725A80">
        <w:rPr>
          <w:b/>
          <w:kern w:val="2"/>
          <w:lang w:bidi="hi-IN"/>
        </w:rPr>
        <w:t xml:space="preserve"> для выплаты молодым специалистам единовременной денежной компенсации</w:t>
      </w:r>
      <w:r w:rsidRPr="00725A80">
        <w:rPr>
          <w:bCs/>
          <w:kern w:val="2"/>
          <w:lang w:bidi="hi-IN"/>
        </w:rPr>
        <w:t xml:space="preserve"> (молодым специалистам  муниципальных дошкольных, общеобразовательных учреждений и учреждений дополнительного образования в размере 100 </w:t>
      </w:r>
      <w:proofErr w:type="spellStart"/>
      <w:r w:rsidRPr="00725A80">
        <w:rPr>
          <w:bCs/>
          <w:kern w:val="2"/>
          <w:lang w:bidi="hi-IN"/>
        </w:rPr>
        <w:t>тыс.руб</w:t>
      </w:r>
      <w:proofErr w:type="spellEnd"/>
      <w:r w:rsidRPr="00725A80">
        <w:rPr>
          <w:bCs/>
          <w:kern w:val="2"/>
          <w:lang w:bidi="hi-IN"/>
        </w:rPr>
        <w:t xml:space="preserve">.) . </w:t>
      </w:r>
    </w:p>
    <w:p w14:paraId="47DA6A4C" w14:textId="77777777" w:rsidR="00DF0870" w:rsidRPr="00725A80" w:rsidRDefault="00311D14" w:rsidP="00C90F0B">
      <w:pPr>
        <w:ind w:firstLine="709"/>
        <w:jc w:val="both"/>
        <w:rPr>
          <w:lang w:eastAsia="ru-RU"/>
        </w:rPr>
      </w:pPr>
      <w:r w:rsidRPr="00725A80">
        <w:rPr>
          <w:b/>
          <w:kern w:val="2"/>
          <w:lang w:bidi="hi-IN"/>
        </w:rPr>
        <w:t xml:space="preserve">Кроме того, </w:t>
      </w:r>
      <w:r w:rsidRPr="00725A80">
        <w:rPr>
          <w:rFonts w:eastAsia="SimSun"/>
          <w:b/>
          <w:kern w:val="2"/>
          <w:lang w:bidi="hi-IN"/>
        </w:rPr>
        <w:t>установлена ежемесячная стимулирующая выплата в размере 50% от должностного оклада</w:t>
      </w:r>
      <w:r w:rsidRPr="00725A80">
        <w:rPr>
          <w:rFonts w:eastAsia="SimSun"/>
          <w:kern w:val="2"/>
          <w:lang w:bidi="hi-IN"/>
        </w:rPr>
        <w:t xml:space="preserve"> в зависимости от периода работы, отработанного в качестве молодого специалиста</w:t>
      </w:r>
      <w:r w:rsidRPr="00725A80">
        <w:rPr>
          <w:bCs/>
          <w:kern w:val="2"/>
          <w:lang w:bidi="hi-IN"/>
        </w:rPr>
        <w:t>. Этого конечно же недостаточно, необходимо еще создавать привлекательные условия для работы молодых специалистов в нашем округе.</w:t>
      </w:r>
    </w:p>
    <w:p w14:paraId="212CB749" w14:textId="77777777" w:rsidR="00DF0870" w:rsidRPr="00725A80" w:rsidRDefault="00311D14" w:rsidP="00C90F0B">
      <w:pPr>
        <w:ind w:firstLine="709"/>
        <w:jc w:val="both"/>
      </w:pPr>
      <w:r w:rsidRPr="00725A80">
        <w:rPr>
          <w:bCs/>
          <w:color w:val="000000"/>
          <w:lang w:eastAsia="ru-RU"/>
        </w:rPr>
        <w:t xml:space="preserve">С 1 сентября 2022 года в штатные расписания общеобразовательных  учреждений Апанасенковского района Ставропольского края были введены </w:t>
      </w:r>
      <w:r w:rsidRPr="00725A80">
        <w:rPr>
          <w:b/>
          <w:color w:val="000000"/>
          <w:lang w:eastAsia="ru-RU"/>
        </w:rPr>
        <w:t>должности  «Советник директора по воспитанию и взаимодействию с детскими общественными объединениями»  в количестве 6,5 ставок</w:t>
      </w:r>
      <w:r w:rsidRPr="00725A80">
        <w:rPr>
          <w:bCs/>
          <w:color w:val="000000"/>
          <w:lang w:eastAsia="ru-RU"/>
        </w:rPr>
        <w:t xml:space="preserve">  ( из расчета  0,25 ставки - при численности от 105 учащихся и  ниже; 0,5 ставки- при численности от 106 до 350 учащихся; 0,75 ставки- при численности от 350 до 1000 учащихся).</w:t>
      </w:r>
    </w:p>
    <w:p w14:paraId="4B801E8C" w14:textId="77B08782" w:rsidR="00DF0870" w:rsidRPr="00725A80" w:rsidRDefault="00311D14" w:rsidP="00C90F0B">
      <w:pPr>
        <w:ind w:firstLine="709"/>
        <w:jc w:val="both"/>
        <w:rPr>
          <w:bCs/>
          <w:color w:val="000000"/>
          <w:lang w:eastAsia="ru-RU"/>
        </w:rPr>
      </w:pPr>
      <w:r w:rsidRPr="00725A80">
        <w:t xml:space="preserve"> В бюджете Апанасенковского муниципального округа Ставропольского края на 2025 год и плановый период 2026 и 2027 годы предусмотрена с</w:t>
      </w:r>
      <w:r w:rsidRPr="00725A80">
        <w:rPr>
          <w:bCs/>
          <w:color w:val="000000"/>
          <w:lang w:eastAsia="ru-RU"/>
        </w:rPr>
        <w:t xml:space="preserve">убвенция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3090,85 </w:t>
      </w:r>
      <w:proofErr w:type="spellStart"/>
      <w:r w:rsidRPr="00725A80">
        <w:rPr>
          <w:bCs/>
          <w:color w:val="000000"/>
          <w:lang w:eastAsia="ru-RU"/>
        </w:rPr>
        <w:t>тыс.рублей</w:t>
      </w:r>
      <w:proofErr w:type="spellEnd"/>
      <w:r w:rsidRPr="00725A80">
        <w:rPr>
          <w:bCs/>
          <w:color w:val="000000"/>
          <w:lang w:eastAsia="ru-RU"/>
        </w:rPr>
        <w:t xml:space="preserve">. </w:t>
      </w:r>
      <w:r w:rsidRPr="00725A80">
        <w:rPr>
          <w:b/>
          <w:color w:val="000000"/>
          <w:lang w:eastAsia="ru-RU"/>
        </w:rPr>
        <w:t xml:space="preserve">С 1 сентября 2024 года </w:t>
      </w:r>
      <w:r w:rsidR="001E6CED" w:rsidRPr="00725A80">
        <w:rPr>
          <w:b/>
          <w:color w:val="000000"/>
          <w:lang w:eastAsia="ru-RU"/>
        </w:rPr>
        <w:t>советникам установлена</w:t>
      </w:r>
      <w:r w:rsidRPr="00725A80">
        <w:rPr>
          <w:b/>
          <w:color w:val="000000"/>
          <w:lang w:eastAsia="ru-RU"/>
        </w:rPr>
        <w:t xml:space="preserve"> дополнительная стимулирующая выплата 5000 рублей за счет средств федерального бюджета иных межбюджетных трансфертов. На эти цели в бюджете на 2025 год предусмотрено 1015,56 </w:t>
      </w:r>
      <w:proofErr w:type="spellStart"/>
      <w:r w:rsidRPr="00725A80">
        <w:rPr>
          <w:b/>
          <w:color w:val="000000"/>
          <w:lang w:eastAsia="ru-RU"/>
        </w:rPr>
        <w:t>тыс.руб</w:t>
      </w:r>
      <w:proofErr w:type="spellEnd"/>
      <w:r w:rsidRPr="00725A80">
        <w:rPr>
          <w:b/>
          <w:color w:val="000000"/>
          <w:lang w:eastAsia="ru-RU"/>
        </w:rPr>
        <w:t>.</w:t>
      </w:r>
    </w:p>
    <w:p w14:paraId="0D20AF17" w14:textId="77777777" w:rsidR="00DF0870" w:rsidRPr="00725A80" w:rsidRDefault="00311D14" w:rsidP="00C90F0B">
      <w:pPr>
        <w:tabs>
          <w:tab w:val="left" w:pos="900"/>
        </w:tabs>
        <w:jc w:val="both"/>
        <w:rPr>
          <w:lang w:eastAsia="ru-RU"/>
        </w:rPr>
      </w:pPr>
      <w:r w:rsidRPr="00725A80">
        <w:rPr>
          <w:lang w:eastAsia="ru-RU"/>
        </w:rPr>
        <w:t xml:space="preserve">   Педагогические работники образовательных учреждений, проживающих и работающих в сельской местности, рабочих поселках, пользуются правом на предоставление компенсации в размере 100% фактически произведенных расходов на оплату жилых помещений, отопления и освещения.</w:t>
      </w:r>
    </w:p>
    <w:p w14:paraId="39E9AABF" w14:textId="77777777" w:rsidR="00DF0870" w:rsidRPr="00725A80" w:rsidRDefault="00311D14" w:rsidP="00C90F0B">
      <w:pPr>
        <w:tabs>
          <w:tab w:val="left" w:pos="900"/>
        </w:tabs>
        <w:jc w:val="both"/>
        <w:rPr>
          <w:bCs/>
          <w:kern w:val="2"/>
          <w:lang w:bidi="hi-IN"/>
        </w:rPr>
      </w:pPr>
      <w:r w:rsidRPr="00725A80">
        <w:rPr>
          <w:lang w:eastAsia="ru-RU"/>
        </w:rPr>
        <w:t xml:space="preserve">    Педагогическим работникам образовательных учреждений, вышедшим на пенсию и проработавшим не менее 10 лет в сельской местности, предоставляется также компенсации в размере 100% фактически произведенных расходов на оплату жилых помещений, отопления и освещения.</w:t>
      </w:r>
    </w:p>
    <w:p w14:paraId="54482D5D" w14:textId="77777777" w:rsidR="00DF0870" w:rsidRPr="00725A80" w:rsidRDefault="00311D14" w:rsidP="00C90F0B">
      <w:pPr>
        <w:widowControl w:val="0"/>
        <w:ind w:firstLine="709"/>
        <w:jc w:val="both"/>
        <w:textAlignment w:val="baseline"/>
        <w:rPr>
          <w:b/>
          <w:lang w:eastAsia="ru-RU"/>
        </w:rPr>
      </w:pPr>
      <w:r w:rsidRPr="00725A80">
        <w:rPr>
          <w:b/>
          <w:lang w:eastAsia="ru-RU"/>
        </w:rPr>
        <w:t>- за 1 полугодие 2025 года средняя заработная плата педагогических работников составила:</w:t>
      </w:r>
    </w:p>
    <w:p w14:paraId="700129AA" w14:textId="77777777" w:rsidR="00DF0870" w:rsidRPr="00725A80" w:rsidRDefault="00311D14" w:rsidP="00C90F0B">
      <w:pPr>
        <w:widowControl w:val="0"/>
        <w:ind w:firstLine="709"/>
        <w:jc w:val="both"/>
        <w:textAlignment w:val="baseline"/>
        <w:rPr>
          <w:lang w:eastAsia="ru-RU"/>
        </w:rPr>
      </w:pPr>
      <w:r w:rsidRPr="00725A80">
        <w:rPr>
          <w:lang w:eastAsia="ru-RU"/>
        </w:rPr>
        <w:t>в дошкольных образовательных учреждениях – 41539,81 рубля;</w:t>
      </w:r>
    </w:p>
    <w:p w14:paraId="77A859A3" w14:textId="77777777" w:rsidR="00DF0870" w:rsidRPr="00725A80" w:rsidRDefault="00311D14" w:rsidP="00C90F0B">
      <w:pPr>
        <w:widowControl w:val="0"/>
        <w:ind w:firstLine="709"/>
        <w:jc w:val="both"/>
        <w:textAlignment w:val="baseline"/>
        <w:rPr>
          <w:lang w:eastAsia="ru-RU"/>
        </w:rPr>
      </w:pPr>
      <w:r w:rsidRPr="00725A80">
        <w:rPr>
          <w:lang w:eastAsia="ru-RU"/>
        </w:rPr>
        <w:t xml:space="preserve"> в общеобразовательных учреждениях- 43579,64 рубля;</w:t>
      </w:r>
    </w:p>
    <w:p w14:paraId="1083BE39" w14:textId="77777777" w:rsidR="00DF0870" w:rsidRPr="00725A80" w:rsidRDefault="00311D14" w:rsidP="00C90F0B">
      <w:pPr>
        <w:widowControl w:val="0"/>
        <w:ind w:firstLine="709"/>
        <w:jc w:val="both"/>
        <w:textAlignment w:val="baseline"/>
        <w:rPr>
          <w:lang w:eastAsia="ru-RU"/>
        </w:rPr>
      </w:pPr>
      <w:r w:rsidRPr="00725A80">
        <w:rPr>
          <w:lang w:eastAsia="ru-RU"/>
        </w:rPr>
        <w:t xml:space="preserve"> учителей – 44099,63 рублей;</w:t>
      </w:r>
    </w:p>
    <w:p w14:paraId="29255BDD" w14:textId="77777777" w:rsidR="00DF0870" w:rsidRPr="00725A80" w:rsidRDefault="00311D14" w:rsidP="00C90F0B">
      <w:pPr>
        <w:widowControl w:val="0"/>
        <w:ind w:firstLine="709"/>
        <w:jc w:val="both"/>
        <w:textAlignment w:val="baseline"/>
        <w:rPr>
          <w:lang w:eastAsia="ru-RU"/>
        </w:rPr>
      </w:pPr>
      <w:r w:rsidRPr="00725A80">
        <w:rPr>
          <w:lang w:eastAsia="ru-RU"/>
        </w:rPr>
        <w:t xml:space="preserve"> учреждений дополнительного образования – 44369,55 рублей.</w:t>
      </w:r>
    </w:p>
    <w:p w14:paraId="1941E7E2" w14:textId="77777777" w:rsidR="00DF0870" w:rsidRPr="00725A80" w:rsidRDefault="00DF0870" w:rsidP="00C90F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697E3B" w14:textId="77777777" w:rsidR="00DF0870" w:rsidRPr="00725A80" w:rsidRDefault="00311D14" w:rsidP="00C90F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A80">
        <w:rPr>
          <w:rFonts w:ascii="Times New Roman" w:hAnsi="Times New Roman" w:cs="Times New Roman"/>
          <w:bCs/>
          <w:sz w:val="24"/>
          <w:szCs w:val="24"/>
        </w:rPr>
        <w:t xml:space="preserve">С 1 сентября 2025 года вступают в силу приказы Министерства просвещения Российской Федерации от 04.04.2025 г. № 268 «Об  утверждении Особенностей режима рабочего времени и времени отдыха педагогических и иных работников организаций,,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 соответствующим дополнительным профессиональным программам, основным программам </w:t>
      </w:r>
      <w:r w:rsidRPr="00725A80">
        <w:rPr>
          <w:rFonts w:ascii="Times New Roman" w:hAnsi="Times New Roman" w:cs="Times New Roman"/>
          <w:bCs/>
          <w:sz w:val="24"/>
          <w:szCs w:val="24"/>
        </w:rPr>
        <w:lastRenderedPageBreak/>
        <w:t>профессионального обучения » и от 04.04.2025 г. № 269 «О продолжительности рабочего времени ( нормах часов педагогической работы за ставку заработной платы)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 , и о Порядке определения учебной нагрузки указанных педагогических работников, оговариваемой в трудовом договоре, основаниях ее изменения и случаях установленного верхнего предела указанной учебной нагрузки».</w:t>
      </w:r>
    </w:p>
    <w:p w14:paraId="3A1C4898" w14:textId="386D3BBC" w:rsidR="00DF0870" w:rsidRPr="00725A80" w:rsidRDefault="00311D14" w:rsidP="00C90F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A80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принятыми нормативными </w:t>
      </w:r>
      <w:r w:rsidR="00257269" w:rsidRPr="00725A80">
        <w:rPr>
          <w:rFonts w:ascii="Times New Roman" w:hAnsi="Times New Roman" w:cs="Times New Roman"/>
          <w:bCs/>
          <w:sz w:val="24"/>
          <w:szCs w:val="24"/>
        </w:rPr>
        <w:t>актами необходимо</w:t>
      </w:r>
      <w:r w:rsidRPr="00725A80">
        <w:rPr>
          <w:rFonts w:ascii="Times New Roman" w:hAnsi="Times New Roman" w:cs="Times New Roman"/>
          <w:bCs/>
          <w:sz w:val="24"/>
          <w:szCs w:val="24"/>
        </w:rPr>
        <w:t xml:space="preserve"> внести изменения в коллективные договоры, правила внутреннего распорядка, положение по оплате труда и трудовые договоры работников.</w:t>
      </w:r>
    </w:p>
    <w:p w14:paraId="6A19BAAB" w14:textId="7C656CA3" w:rsidR="00DF0870" w:rsidRDefault="00DF0870" w:rsidP="00C90F0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124BD5B" w14:textId="2B5571B1" w:rsidR="00CF3D06" w:rsidRDefault="00CF3D06" w:rsidP="00051789">
      <w:pPr>
        <w:tabs>
          <w:tab w:val="left" w:pos="900"/>
        </w:tabs>
        <w:rPr>
          <w:b/>
          <w:bCs/>
          <w:i/>
          <w:iCs/>
          <w:color w:val="FF0000"/>
        </w:rPr>
      </w:pPr>
    </w:p>
    <w:p w14:paraId="246CB4A0" w14:textId="1F4D14FC" w:rsidR="00051789" w:rsidRDefault="00051789" w:rsidP="00051789">
      <w:pPr>
        <w:tabs>
          <w:tab w:val="left" w:pos="900"/>
        </w:tabs>
        <w:rPr>
          <w:b/>
          <w:bCs/>
          <w:i/>
          <w:iCs/>
          <w:color w:val="FF0000"/>
        </w:rPr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26</w:t>
      </w:r>
    </w:p>
    <w:p w14:paraId="6B2AC18A" w14:textId="624FBB99" w:rsidR="009E2E10" w:rsidRDefault="009E2E10" w:rsidP="00051789">
      <w:pPr>
        <w:tabs>
          <w:tab w:val="left" w:pos="900"/>
        </w:tabs>
        <w:rPr>
          <w:b/>
          <w:bCs/>
          <w:i/>
          <w:iCs/>
          <w:color w:val="FF0000"/>
        </w:rPr>
      </w:pPr>
    </w:p>
    <w:p w14:paraId="17EB3352" w14:textId="77777777" w:rsidR="008351D6" w:rsidRPr="00724899" w:rsidRDefault="009E2E10" w:rsidP="009E2E10">
      <w:pPr>
        <w:tabs>
          <w:tab w:val="left" w:pos="900"/>
        </w:tabs>
        <w:jc w:val="both"/>
        <w:rPr>
          <w:b/>
          <w:bCs/>
        </w:rPr>
      </w:pPr>
      <w:r w:rsidRPr="00724899">
        <w:rPr>
          <w:b/>
          <w:bCs/>
        </w:rPr>
        <w:t xml:space="preserve">С 01 сентября 2025 года вступают в силу приказы </w:t>
      </w:r>
      <w:proofErr w:type="spellStart"/>
      <w:r w:rsidRPr="00724899">
        <w:rPr>
          <w:b/>
          <w:bCs/>
        </w:rPr>
        <w:t>Минпросвещения</w:t>
      </w:r>
      <w:proofErr w:type="spellEnd"/>
      <w:r w:rsidRPr="00724899">
        <w:rPr>
          <w:b/>
          <w:bCs/>
        </w:rPr>
        <w:t xml:space="preserve"> России</w:t>
      </w:r>
    </w:p>
    <w:p w14:paraId="27DCCF26" w14:textId="01693D1C" w:rsidR="009E2E10" w:rsidRDefault="008351D6" w:rsidP="009E2E10">
      <w:pPr>
        <w:tabs>
          <w:tab w:val="left" w:pos="900"/>
        </w:tabs>
        <w:jc w:val="both"/>
      </w:pPr>
      <w:r>
        <w:t>-</w:t>
      </w:r>
      <w:r w:rsidR="009E2E10">
        <w:t xml:space="preserve">  от 09 октября 2024 года </w:t>
      </w:r>
      <w:r w:rsidR="00D13D0A">
        <w:t xml:space="preserve">№ 704 </w:t>
      </w:r>
      <w:r w:rsidR="009E2E10">
        <w:t>«О внесении изменений в некоторые приказы Министерства просвещения РФ, касающиеся федеральных образовательных программ начального общего, основного общего и среднего общего образования»</w:t>
      </w:r>
    </w:p>
    <w:p w14:paraId="3D5A13AB" w14:textId="77777777" w:rsidR="00102FB5" w:rsidRDefault="00102FB5" w:rsidP="009E2E10">
      <w:pPr>
        <w:tabs>
          <w:tab w:val="left" w:pos="900"/>
        </w:tabs>
        <w:jc w:val="both"/>
      </w:pPr>
    </w:p>
    <w:p w14:paraId="50FCBF0A" w14:textId="5151ED4A" w:rsidR="008351D6" w:rsidRDefault="008351D6" w:rsidP="008351D6">
      <w:pPr>
        <w:tabs>
          <w:tab w:val="left" w:pos="900"/>
        </w:tabs>
        <w:jc w:val="both"/>
      </w:pPr>
      <w:r>
        <w:t>-от 19 февраля 2024 года № 110 ««О внесении изменений в некоторые приказы Министерства образования и науки РФ и Министерства просвещения РФ, касающиеся федеральных государственных образовательных стандартов основного общего образования»</w:t>
      </w:r>
    </w:p>
    <w:p w14:paraId="01EE1DC1" w14:textId="606B87A8" w:rsidR="008351D6" w:rsidRDefault="008351D6" w:rsidP="009E2E10">
      <w:pPr>
        <w:tabs>
          <w:tab w:val="left" w:pos="900"/>
        </w:tabs>
        <w:jc w:val="both"/>
      </w:pPr>
    </w:p>
    <w:p w14:paraId="747F6E5F" w14:textId="6AA2431B" w:rsidR="00DF1AC7" w:rsidRDefault="004E5A73" w:rsidP="00DF1AC7">
      <w:pPr>
        <w:tabs>
          <w:tab w:val="left" w:pos="900"/>
        </w:tabs>
        <w:jc w:val="both"/>
      </w:pPr>
      <w:r>
        <w:t>- от 18 июня 2025 года</w:t>
      </w:r>
      <w:r w:rsidR="00864CF8">
        <w:t xml:space="preserve"> 2024 года</w:t>
      </w:r>
      <w:r>
        <w:t xml:space="preserve"> № </w:t>
      </w:r>
      <w:r w:rsidR="00A66A64">
        <w:t>467 «</w:t>
      </w:r>
      <w:r w:rsidR="00DF1AC7">
        <w:t>О внесении изменений в некоторые приказы Министерства образования и науки РФ и Министерства просвещения РФ, касающиеся федеральных государственных образовательных стандартов начального общего и основного общего образования»</w:t>
      </w:r>
    </w:p>
    <w:p w14:paraId="6DF562DC" w14:textId="79DE7C04" w:rsidR="00D13D0A" w:rsidRDefault="00D13D0A" w:rsidP="00DF1AC7">
      <w:pPr>
        <w:tabs>
          <w:tab w:val="left" w:pos="900"/>
        </w:tabs>
        <w:jc w:val="both"/>
      </w:pPr>
    </w:p>
    <w:p w14:paraId="5ED8AEBC" w14:textId="77777777" w:rsidR="00E34EAC" w:rsidRPr="00E34EAC" w:rsidRDefault="00E34EAC" w:rsidP="00B15D19">
      <w:pPr>
        <w:tabs>
          <w:tab w:val="left" w:pos="900"/>
        </w:tabs>
      </w:pPr>
      <w:r w:rsidRPr="00E34EAC">
        <w:rPr>
          <w:b/>
          <w:bCs/>
        </w:rPr>
        <w:t xml:space="preserve">ОБЕСПЕЧИТЬ ИСПОЛНЕНИЕ ПРИКАЗА № 704 ВО ВСЕХ ШКОЛАХ </w:t>
      </w:r>
    </w:p>
    <w:p w14:paraId="39B45E27" w14:textId="77777777" w:rsidR="00E34EAC" w:rsidRPr="00E34EAC" w:rsidRDefault="00E34EAC" w:rsidP="00B15D19">
      <w:pPr>
        <w:tabs>
          <w:tab w:val="left" w:pos="900"/>
        </w:tabs>
      </w:pPr>
      <w:r w:rsidRPr="00E34EAC">
        <w:rPr>
          <w:b/>
          <w:bCs/>
          <w:i/>
          <w:iCs/>
        </w:rPr>
        <w:t>ОРГАНИЗОВАТЬ СВОЕВРЕМЕННУЮ КОРРЕКТИРОВКУ ОБРАЗОВАТЕЛЬНЫХ ПРОГРАММ</w:t>
      </w:r>
    </w:p>
    <w:p w14:paraId="52BA65B7" w14:textId="317D2B5C" w:rsidR="00E34EAC" w:rsidRPr="00E34EAC" w:rsidRDefault="00E34EAC" w:rsidP="00B15D19">
      <w:pPr>
        <w:tabs>
          <w:tab w:val="left" w:pos="900"/>
        </w:tabs>
      </w:pPr>
      <w:r w:rsidRPr="00E34EAC">
        <w:rPr>
          <w:b/>
          <w:bCs/>
          <w:i/>
          <w:iCs/>
        </w:rPr>
        <w:t xml:space="preserve">ПРОВЕСТИ ИНФОРМАЦИОННО-РАЗЪЯСНИТЕЛЬНУЮ РАБОТУ С ПЕДАГОГАМИ </w:t>
      </w:r>
    </w:p>
    <w:p w14:paraId="6748AD72" w14:textId="77777777" w:rsidR="00D13D0A" w:rsidRDefault="00D13D0A" w:rsidP="00B15D19">
      <w:pPr>
        <w:tabs>
          <w:tab w:val="left" w:pos="900"/>
        </w:tabs>
      </w:pPr>
    </w:p>
    <w:p w14:paraId="781B2EF3" w14:textId="77777777" w:rsidR="00DF0870" w:rsidRPr="00725A80" w:rsidRDefault="00DF0870" w:rsidP="00C90F0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B77AFAF" w14:textId="77777777" w:rsidR="007C2363" w:rsidRPr="00725A80" w:rsidRDefault="007C2363" w:rsidP="007C2363">
      <w:pPr>
        <w:pStyle w:val="ConsPlusNormal"/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25A8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Задачи на 2025/</w:t>
      </w:r>
      <w:proofErr w:type="gramStart"/>
      <w:r w:rsidRPr="00725A8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26  учебный</w:t>
      </w:r>
      <w:proofErr w:type="gramEnd"/>
      <w:r w:rsidRPr="00725A8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год</w:t>
      </w:r>
    </w:p>
    <w:p w14:paraId="399BB64C" w14:textId="77777777" w:rsidR="007C2363" w:rsidRDefault="007C2363" w:rsidP="007C2363">
      <w:pPr>
        <w:tabs>
          <w:tab w:val="left" w:pos="900"/>
        </w:tabs>
        <w:rPr>
          <w:b/>
          <w:bCs/>
          <w:i/>
          <w:iCs/>
          <w:color w:val="FF0000"/>
        </w:rPr>
      </w:pPr>
    </w:p>
    <w:p w14:paraId="7FE2BA09" w14:textId="01BB8A5B" w:rsidR="00D761A2" w:rsidRPr="00725A80" w:rsidRDefault="005C0FCC" w:rsidP="00DD3F06">
      <w:pPr>
        <w:tabs>
          <w:tab w:val="left" w:pos="900"/>
        </w:tabs>
        <w:rPr>
          <w:b/>
          <w:bCs/>
          <w:highlight w:val="yellow"/>
        </w:rPr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27</w:t>
      </w:r>
    </w:p>
    <w:p w14:paraId="3807D5F8" w14:textId="77777777" w:rsidR="00577F7F" w:rsidRPr="00344734" w:rsidRDefault="00F5572A" w:rsidP="00C90F0B">
      <w:pPr>
        <w:shd w:val="clear" w:color="auto" w:fill="FFFFFF"/>
        <w:suppressAutoHyphens w:val="0"/>
        <w:jc w:val="both"/>
        <w:rPr>
          <w:lang w:eastAsia="ru-RU"/>
        </w:rPr>
      </w:pPr>
      <w:r w:rsidRPr="00344734">
        <w:rPr>
          <w:lang w:eastAsia="ru-RU"/>
        </w:rPr>
        <w:t xml:space="preserve">Задачи муниципальной </w:t>
      </w:r>
      <w:r w:rsidR="00D761A2" w:rsidRPr="00344734">
        <w:rPr>
          <w:lang w:eastAsia="ru-RU"/>
        </w:rPr>
        <w:t>систем</w:t>
      </w:r>
      <w:r w:rsidRPr="00344734">
        <w:rPr>
          <w:lang w:eastAsia="ru-RU"/>
        </w:rPr>
        <w:t>ы</w:t>
      </w:r>
      <w:r w:rsidR="00D761A2" w:rsidRPr="00344734">
        <w:rPr>
          <w:lang w:eastAsia="ru-RU"/>
        </w:rPr>
        <w:t xml:space="preserve"> образования на 2025 год включают повышение качества и доступности образования, цифровизацию образовательных процессов, развитие дополнительного образования, профориентацию обучающихся, а также усиление информационной открытости и работы с кадрами. </w:t>
      </w:r>
    </w:p>
    <w:p w14:paraId="1FA857BF" w14:textId="77777777" w:rsidR="00D761A2" w:rsidRPr="00344734" w:rsidRDefault="00D761A2" w:rsidP="00C90F0B">
      <w:pPr>
        <w:shd w:val="clear" w:color="auto" w:fill="FFFFFF"/>
        <w:suppressAutoHyphens w:val="0"/>
        <w:jc w:val="both"/>
        <w:rPr>
          <w:lang w:eastAsia="ru-RU"/>
        </w:rPr>
      </w:pPr>
      <w:r w:rsidRPr="00344734">
        <w:rPr>
          <w:lang w:eastAsia="ru-RU"/>
        </w:rPr>
        <w:t>Стратегия направлена на формирование компетентной личности, готовую к жизни в меняющемся мире, и отвечает федеральным целям развития образования, которые были продлены до 2030 года. </w:t>
      </w:r>
    </w:p>
    <w:p w14:paraId="183B0D43" w14:textId="77777777" w:rsidR="00D761A2" w:rsidRPr="00344734" w:rsidRDefault="00D761A2" w:rsidP="00C90F0B">
      <w:pPr>
        <w:shd w:val="clear" w:color="auto" w:fill="FFFFFF"/>
        <w:suppressAutoHyphens w:val="0"/>
        <w:jc w:val="both"/>
        <w:rPr>
          <w:lang w:eastAsia="ru-RU"/>
        </w:rPr>
      </w:pPr>
      <w:r w:rsidRPr="00344734">
        <w:rPr>
          <w:lang w:eastAsia="ru-RU"/>
        </w:rPr>
        <w:t>Ключевые задачи на 2025 год: </w:t>
      </w:r>
    </w:p>
    <w:p w14:paraId="2C7872C5" w14:textId="77777777" w:rsidR="00D761A2" w:rsidRPr="00344734" w:rsidRDefault="00D761A2" w:rsidP="00C90F0B">
      <w:pPr>
        <w:numPr>
          <w:ilvl w:val="0"/>
          <w:numId w:val="1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344734">
        <w:rPr>
          <w:b/>
          <w:bCs/>
          <w:lang w:eastAsia="ru-RU"/>
        </w:rPr>
        <w:t>Цифровизация:</w:t>
      </w:r>
    </w:p>
    <w:p w14:paraId="23D7C895" w14:textId="77777777" w:rsidR="00D761A2" w:rsidRPr="00344734" w:rsidRDefault="00D761A2" w:rsidP="00C90F0B">
      <w:pPr>
        <w:shd w:val="clear" w:color="auto" w:fill="FFFFFF"/>
        <w:suppressAutoHyphens w:val="0"/>
        <w:jc w:val="both"/>
        <w:rPr>
          <w:spacing w:val="2"/>
          <w:lang w:eastAsia="ru-RU"/>
        </w:rPr>
      </w:pPr>
      <w:r w:rsidRPr="00344734">
        <w:rPr>
          <w:spacing w:val="2"/>
          <w:lang w:eastAsia="ru-RU"/>
        </w:rPr>
        <w:t>Внедрение цифровых технологий в образовательные и рабочие процессы для повышения их эффективности.</w:t>
      </w:r>
    </w:p>
    <w:p w14:paraId="2836CDE1" w14:textId="77777777" w:rsidR="00D761A2" w:rsidRPr="00344734" w:rsidRDefault="00D761A2" w:rsidP="00C90F0B">
      <w:pPr>
        <w:numPr>
          <w:ilvl w:val="0"/>
          <w:numId w:val="1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344734">
        <w:rPr>
          <w:b/>
          <w:bCs/>
          <w:lang w:eastAsia="ru-RU"/>
        </w:rPr>
        <w:t>Дополнительное образование:</w:t>
      </w:r>
    </w:p>
    <w:p w14:paraId="5984EABB" w14:textId="77777777" w:rsidR="00D761A2" w:rsidRPr="00344734" w:rsidRDefault="00D761A2" w:rsidP="00C90F0B">
      <w:pPr>
        <w:shd w:val="clear" w:color="auto" w:fill="FFFFFF"/>
        <w:suppressAutoHyphens w:val="0"/>
        <w:jc w:val="both"/>
        <w:rPr>
          <w:spacing w:val="2"/>
          <w:lang w:eastAsia="ru-RU"/>
        </w:rPr>
      </w:pPr>
      <w:r w:rsidRPr="00344734">
        <w:rPr>
          <w:spacing w:val="2"/>
          <w:lang w:eastAsia="ru-RU"/>
        </w:rPr>
        <w:t>Расширение спектра дополнительных образовательных услуг и повышение эффективности системы дополнительного образования для детей и их родителей.</w:t>
      </w:r>
    </w:p>
    <w:p w14:paraId="5B2DF866" w14:textId="77777777" w:rsidR="00D761A2" w:rsidRPr="00344734" w:rsidRDefault="00D761A2" w:rsidP="00C90F0B">
      <w:pPr>
        <w:numPr>
          <w:ilvl w:val="0"/>
          <w:numId w:val="1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344734">
        <w:rPr>
          <w:b/>
          <w:bCs/>
          <w:lang w:eastAsia="ru-RU"/>
        </w:rPr>
        <w:t>Профориентация:</w:t>
      </w:r>
    </w:p>
    <w:p w14:paraId="0D9F538C" w14:textId="77777777" w:rsidR="00D761A2" w:rsidRPr="00344734" w:rsidRDefault="00D761A2" w:rsidP="00C90F0B">
      <w:pPr>
        <w:shd w:val="clear" w:color="auto" w:fill="FFFFFF"/>
        <w:suppressAutoHyphens w:val="0"/>
        <w:jc w:val="both"/>
        <w:rPr>
          <w:spacing w:val="2"/>
          <w:lang w:eastAsia="ru-RU"/>
        </w:rPr>
      </w:pPr>
      <w:r w:rsidRPr="00344734">
        <w:rPr>
          <w:spacing w:val="2"/>
          <w:lang w:eastAsia="ru-RU"/>
        </w:rPr>
        <w:t>Организация целенаправленной профориентационной работы с обучающимися для их профессионального самоопределения.</w:t>
      </w:r>
    </w:p>
    <w:p w14:paraId="3454EA51" w14:textId="77777777" w:rsidR="00D761A2" w:rsidRPr="00344734" w:rsidRDefault="00D761A2" w:rsidP="00C90F0B">
      <w:pPr>
        <w:numPr>
          <w:ilvl w:val="0"/>
          <w:numId w:val="1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344734">
        <w:rPr>
          <w:b/>
          <w:bCs/>
          <w:lang w:eastAsia="ru-RU"/>
        </w:rPr>
        <w:lastRenderedPageBreak/>
        <w:t>Кадровое развитие:</w:t>
      </w:r>
    </w:p>
    <w:p w14:paraId="38ADF1B4" w14:textId="77777777" w:rsidR="00D761A2" w:rsidRPr="00344734" w:rsidRDefault="00D761A2" w:rsidP="00C90F0B">
      <w:pPr>
        <w:shd w:val="clear" w:color="auto" w:fill="FFFFFF"/>
        <w:suppressAutoHyphens w:val="0"/>
        <w:jc w:val="both"/>
        <w:rPr>
          <w:spacing w:val="2"/>
          <w:lang w:eastAsia="ru-RU"/>
        </w:rPr>
      </w:pPr>
      <w:r w:rsidRPr="00344734">
        <w:rPr>
          <w:spacing w:val="2"/>
          <w:lang w:eastAsia="ru-RU"/>
        </w:rPr>
        <w:t>Оптимизация работы с педагогическими кадрами и внедрение системы наставничества.</w:t>
      </w:r>
    </w:p>
    <w:p w14:paraId="041E5CC9" w14:textId="77777777" w:rsidR="00D761A2" w:rsidRPr="00344734" w:rsidRDefault="00D761A2" w:rsidP="00C90F0B">
      <w:pPr>
        <w:numPr>
          <w:ilvl w:val="0"/>
          <w:numId w:val="1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344734">
        <w:rPr>
          <w:b/>
          <w:bCs/>
          <w:lang w:eastAsia="ru-RU"/>
        </w:rPr>
        <w:t>Информационная открытость:</w:t>
      </w:r>
    </w:p>
    <w:p w14:paraId="1BDA4F0F" w14:textId="77777777" w:rsidR="00D761A2" w:rsidRPr="00344734" w:rsidRDefault="00D761A2" w:rsidP="00C90F0B">
      <w:pPr>
        <w:shd w:val="clear" w:color="auto" w:fill="FFFFFF"/>
        <w:suppressAutoHyphens w:val="0"/>
        <w:jc w:val="both"/>
        <w:rPr>
          <w:spacing w:val="2"/>
          <w:lang w:eastAsia="ru-RU"/>
        </w:rPr>
      </w:pPr>
      <w:r w:rsidRPr="00344734">
        <w:rPr>
          <w:spacing w:val="2"/>
          <w:lang w:eastAsia="ru-RU"/>
        </w:rPr>
        <w:t>Повышение уровня открытости системы образования, включая ведение официальных страниц в социальных сетях.</w:t>
      </w:r>
    </w:p>
    <w:p w14:paraId="2117A33B" w14:textId="77777777" w:rsidR="00D761A2" w:rsidRPr="00344734" w:rsidRDefault="00D761A2" w:rsidP="00C90F0B">
      <w:pPr>
        <w:numPr>
          <w:ilvl w:val="0"/>
          <w:numId w:val="1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344734">
        <w:rPr>
          <w:b/>
          <w:bCs/>
          <w:lang w:eastAsia="ru-RU"/>
        </w:rPr>
        <w:t>Качество образования:</w:t>
      </w:r>
    </w:p>
    <w:p w14:paraId="22DDCB6D" w14:textId="247B1E3A" w:rsidR="00D761A2" w:rsidRDefault="00D761A2" w:rsidP="00C90F0B">
      <w:pPr>
        <w:shd w:val="clear" w:color="auto" w:fill="FFFFFF"/>
        <w:suppressAutoHyphens w:val="0"/>
        <w:jc w:val="both"/>
        <w:rPr>
          <w:spacing w:val="2"/>
          <w:lang w:eastAsia="ru-RU"/>
        </w:rPr>
      </w:pPr>
      <w:r w:rsidRPr="00344734">
        <w:rPr>
          <w:spacing w:val="2"/>
          <w:lang w:eastAsia="ru-RU"/>
        </w:rPr>
        <w:t>Внутренний мониторинг условий для обеспечения соответствия образовательной организации аккредитационным показателям.</w:t>
      </w:r>
    </w:p>
    <w:p w14:paraId="22434D1D" w14:textId="0AF22216" w:rsidR="00DD3F06" w:rsidRDefault="00DD3F06" w:rsidP="00C90F0B">
      <w:pPr>
        <w:shd w:val="clear" w:color="auto" w:fill="FFFFFF"/>
        <w:suppressAutoHyphens w:val="0"/>
        <w:jc w:val="both"/>
        <w:rPr>
          <w:spacing w:val="2"/>
          <w:lang w:eastAsia="ru-RU"/>
        </w:rPr>
      </w:pPr>
    </w:p>
    <w:p w14:paraId="0A8330CF" w14:textId="1D441874" w:rsidR="00DD3F06" w:rsidRPr="00725A80" w:rsidRDefault="00DD3F06" w:rsidP="00DD3F06">
      <w:pPr>
        <w:tabs>
          <w:tab w:val="left" w:pos="900"/>
        </w:tabs>
        <w:rPr>
          <w:b/>
          <w:bCs/>
          <w:highlight w:val="yellow"/>
        </w:rPr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28</w:t>
      </w:r>
    </w:p>
    <w:p w14:paraId="06126396" w14:textId="77777777" w:rsidR="00DD3F06" w:rsidRPr="00344734" w:rsidRDefault="00DD3F06" w:rsidP="00C90F0B">
      <w:pPr>
        <w:shd w:val="clear" w:color="auto" w:fill="FFFFFF"/>
        <w:suppressAutoHyphens w:val="0"/>
        <w:jc w:val="both"/>
        <w:rPr>
          <w:spacing w:val="2"/>
          <w:lang w:eastAsia="ru-RU"/>
        </w:rPr>
      </w:pPr>
    </w:p>
    <w:p w14:paraId="31D1E8E5" w14:textId="77777777" w:rsidR="00D761A2" w:rsidRPr="00344734" w:rsidRDefault="00D761A2" w:rsidP="00C90F0B">
      <w:pPr>
        <w:numPr>
          <w:ilvl w:val="0"/>
          <w:numId w:val="1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344734">
        <w:rPr>
          <w:b/>
          <w:bCs/>
          <w:lang w:eastAsia="ru-RU"/>
        </w:rPr>
        <w:t>Антитеррористическая безопасность:</w:t>
      </w:r>
    </w:p>
    <w:p w14:paraId="5CE059EE" w14:textId="77777777" w:rsidR="00D761A2" w:rsidRPr="00344734" w:rsidRDefault="00D761A2" w:rsidP="00C90F0B">
      <w:pPr>
        <w:shd w:val="clear" w:color="auto" w:fill="FFFFFF"/>
        <w:suppressAutoHyphens w:val="0"/>
        <w:jc w:val="both"/>
        <w:rPr>
          <w:spacing w:val="2"/>
          <w:lang w:eastAsia="ru-RU"/>
        </w:rPr>
      </w:pPr>
      <w:r w:rsidRPr="00344734">
        <w:rPr>
          <w:spacing w:val="2"/>
          <w:lang w:eastAsia="ru-RU"/>
        </w:rPr>
        <w:t>Усиление мер по обеспечению антитеррористической защищенности образовательных организаций.</w:t>
      </w:r>
    </w:p>
    <w:p w14:paraId="25E6D6E7" w14:textId="77777777" w:rsidR="00D761A2" w:rsidRPr="00344734" w:rsidRDefault="00D761A2" w:rsidP="00C90F0B">
      <w:pPr>
        <w:shd w:val="clear" w:color="auto" w:fill="FFFFFF"/>
        <w:suppressAutoHyphens w:val="0"/>
        <w:jc w:val="both"/>
        <w:rPr>
          <w:lang w:eastAsia="ru-RU"/>
        </w:rPr>
      </w:pPr>
      <w:r w:rsidRPr="00344734">
        <w:rPr>
          <w:lang w:eastAsia="ru-RU"/>
        </w:rPr>
        <w:t>Общий контекст развития:</w:t>
      </w:r>
    </w:p>
    <w:p w14:paraId="23CF34C9" w14:textId="77777777" w:rsidR="00D761A2" w:rsidRPr="00344734" w:rsidRDefault="00D761A2" w:rsidP="00C90F0B">
      <w:pPr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344734">
        <w:rPr>
          <w:b/>
          <w:bCs/>
          <w:lang w:eastAsia="ru-RU"/>
        </w:rPr>
        <w:t>Соответствие федеральным целям:</w:t>
      </w:r>
    </w:p>
    <w:p w14:paraId="5F28C6D4" w14:textId="77777777" w:rsidR="00D761A2" w:rsidRPr="00344734" w:rsidRDefault="00D761A2" w:rsidP="00C90F0B">
      <w:pPr>
        <w:shd w:val="clear" w:color="auto" w:fill="FFFFFF"/>
        <w:suppressAutoHyphens w:val="0"/>
        <w:jc w:val="both"/>
        <w:rPr>
          <w:spacing w:val="2"/>
          <w:lang w:eastAsia="ru-RU"/>
        </w:rPr>
      </w:pPr>
      <w:r w:rsidRPr="00344734">
        <w:rPr>
          <w:spacing w:val="2"/>
          <w:lang w:eastAsia="ru-RU"/>
        </w:rPr>
        <w:t>Задачи муниципальных стратегий согласованы с общей целью государственной политики в области образования — обеспечение доступности качественного образования, соответствующего современным потребностям общества и экономики. </w:t>
      </w:r>
    </w:p>
    <w:p w14:paraId="3A609B9E" w14:textId="77777777" w:rsidR="00D761A2" w:rsidRPr="00344734" w:rsidRDefault="00D761A2" w:rsidP="00C90F0B">
      <w:pPr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344734">
        <w:rPr>
          <w:b/>
          <w:bCs/>
          <w:lang w:eastAsia="ru-RU"/>
        </w:rPr>
        <w:t>Продленная до 2030 года госпрограмма:</w:t>
      </w:r>
    </w:p>
    <w:p w14:paraId="273EC5C1" w14:textId="77777777" w:rsidR="00D761A2" w:rsidRPr="00344734" w:rsidRDefault="00D761A2" w:rsidP="00C90F0B">
      <w:pPr>
        <w:shd w:val="clear" w:color="auto" w:fill="FFFFFF"/>
        <w:suppressAutoHyphens w:val="0"/>
        <w:jc w:val="both"/>
        <w:rPr>
          <w:spacing w:val="2"/>
          <w:lang w:eastAsia="ru-RU"/>
        </w:rPr>
      </w:pPr>
      <w:r w:rsidRPr="00344734">
        <w:rPr>
          <w:spacing w:val="2"/>
          <w:lang w:eastAsia="ru-RU"/>
        </w:rPr>
        <w:t>Действующая государственная программа «Развитие образования» была продлена до 2030 года, что задает долгосрочные ориентиры для всех уровней образовательной системы, включая муниципальный. </w:t>
      </w:r>
    </w:p>
    <w:p w14:paraId="2E355049" w14:textId="77777777" w:rsidR="00D761A2" w:rsidRPr="00344734" w:rsidRDefault="00D761A2" w:rsidP="00C90F0B">
      <w:pPr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344734">
        <w:rPr>
          <w:b/>
          <w:bCs/>
          <w:lang w:eastAsia="ru-RU"/>
        </w:rPr>
        <w:t>Формирование личности:</w:t>
      </w:r>
    </w:p>
    <w:p w14:paraId="4E55CBD2" w14:textId="77777777" w:rsidR="00D761A2" w:rsidRPr="00344734" w:rsidRDefault="00D761A2" w:rsidP="00C90F0B">
      <w:pPr>
        <w:shd w:val="clear" w:color="auto" w:fill="FFFFFF"/>
        <w:suppressAutoHyphens w:val="0"/>
        <w:jc w:val="both"/>
        <w:rPr>
          <w:spacing w:val="2"/>
          <w:lang w:eastAsia="ru-RU"/>
        </w:rPr>
      </w:pPr>
      <w:r w:rsidRPr="00344734">
        <w:rPr>
          <w:spacing w:val="2"/>
          <w:lang w:eastAsia="ru-RU"/>
        </w:rPr>
        <w:t>Основная цель образования — формирование социально и профессионально компетентной личности, способной к творчеству и самоопределению в условиях меняющегося мира. </w:t>
      </w:r>
    </w:p>
    <w:p w14:paraId="4C79262F" w14:textId="77777777" w:rsidR="00D761A2" w:rsidRPr="00725A80" w:rsidRDefault="00D761A2" w:rsidP="00C90F0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EBAAC51" w14:textId="77777777" w:rsidR="00D14226" w:rsidRPr="00725A80" w:rsidRDefault="00D14226" w:rsidP="00C90F0B">
      <w:pPr>
        <w:ind w:firstLine="709"/>
        <w:jc w:val="both"/>
      </w:pPr>
      <w:r w:rsidRPr="00725A80">
        <w:rPr>
          <w:color w:val="000000"/>
        </w:rPr>
        <w:t xml:space="preserve">С учетом состоявшегося обсуждения вопросов на </w:t>
      </w:r>
      <w:r w:rsidRPr="00725A80">
        <w:t xml:space="preserve">краевой августовской педагогической конференции, которая прошла в г. Пятигорске в период с 20 по 23 </w:t>
      </w:r>
      <w:r w:rsidR="00AF713F" w:rsidRPr="00725A80">
        <w:t xml:space="preserve">августа 2025 года, министерство образования Ставропольского края </w:t>
      </w:r>
      <w:r w:rsidR="006B15FD" w:rsidRPr="00725A80">
        <w:t>определило</w:t>
      </w:r>
      <w:r w:rsidR="00524C4D" w:rsidRPr="00725A80">
        <w:t xml:space="preserve"> выполнение </w:t>
      </w:r>
      <w:r w:rsidR="00BA1855" w:rsidRPr="00725A80">
        <w:t xml:space="preserve">следующих </w:t>
      </w:r>
      <w:r w:rsidR="007D14D4" w:rsidRPr="00725A80">
        <w:t>поручений</w:t>
      </w:r>
      <w:r w:rsidR="0053647B" w:rsidRPr="00725A80">
        <w:t xml:space="preserve"> отделам образования, методическим службам, руководителям образовательных организаций</w:t>
      </w:r>
      <w:r w:rsidR="00524C4D" w:rsidRPr="00725A80">
        <w:t>:</w:t>
      </w:r>
    </w:p>
    <w:p w14:paraId="453CB796" w14:textId="77777777" w:rsidR="00C133B6" w:rsidRDefault="00C133B6" w:rsidP="00C133B6">
      <w:pPr>
        <w:tabs>
          <w:tab w:val="left" w:pos="900"/>
        </w:tabs>
        <w:rPr>
          <w:b/>
          <w:bCs/>
          <w:i/>
          <w:iCs/>
          <w:color w:val="FF0000"/>
        </w:rPr>
      </w:pPr>
    </w:p>
    <w:p w14:paraId="61427369" w14:textId="6BC97D18" w:rsidR="00C133B6" w:rsidRPr="00725A80" w:rsidRDefault="00C133B6" w:rsidP="00C133B6">
      <w:pPr>
        <w:tabs>
          <w:tab w:val="left" w:pos="900"/>
        </w:tabs>
        <w:rPr>
          <w:b/>
          <w:bCs/>
          <w:highlight w:val="yellow"/>
        </w:rPr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29</w:t>
      </w:r>
    </w:p>
    <w:p w14:paraId="32E36239" w14:textId="77777777" w:rsidR="00247535" w:rsidRPr="00725A80" w:rsidRDefault="00247535" w:rsidP="00C90F0B"/>
    <w:p w14:paraId="583BF853" w14:textId="77777777" w:rsidR="00247535" w:rsidRPr="00725A80" w:rsidRDefault="00247535" w:rsidP="00C90F0B">
      <w:pPr>
        <w:ind w:firstLine="709"/>
        <w:jc w:val="both"/>
      </w:pPr>
      <w:r w:rsidRPr="00725A80">
        <w:t>Разработать муниципальные планы по развитию математического и естественно-научного образования общего образования, скорректировать программы развития образовательных организаций, которые реализуют углубленные программы предметы естественно-научного цикла.</w:t>
      </w:r>
    </w:p>
    <w:p w14:paraId="0FB27D45" w14:textId="77777777" w:rsidR="00247535" w:rsidRPr="00725A80" w:rsidRDefault="00247535" w:rsidP="00C90F0B">
      <w:pPr>
        <w:jc w:val="right"/>
      </w:pPr>
    </w:p>
    <w:p w14:paraId="4D7C6FDF" w14:textId="77777777" w:rsidR="00247535" w:rsidRPr="00725A80" w:rsidRDefault="00247535" w:rsidP="00C90F0B">
      <w:pPr>
        <w:ind w:firstLine="709"/>
        <w:jc w:val="both"/>
      </w:pPr>
      <w:r w:rsidRPr="00725A80">
        <w:t xml:space="preserve">Обеспечить постоянное взаимодействие с территориальными органами МВД России в части оперативного направления информации об иностранных гражданах и лицах без гражданства, которым было отказано в зачислении в школы по причине предоставления неполного  комплекта документов, об иностранных гражданах и лицах без гражданства, не прошедших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а также по результатам рассмотрения заявлений которых выявлены недостоверные сведения, указанные в документах, в том числе о лицах, включенных в Реестр контролируемых лиц, для организации  работы в части полномочий МВД России. </w:t>
      </w:r>
    </w:p>
    <w:p w14:paraId="39DC9381" w14:textId="77777777" w:rsidR="00247535" w:rsidRPr="00725A80" w:rsidRDefault="00247535" w:rsidP="00C90F0B">
      <w:pPr>
        <w:ind w:firstLine="5811"/>
        <w:jc w:val="both"/>
        <w:rPr>
          <w:bCs/>
        </w:rPr>
      </w:pPr>
    </w:p>
    <w:p w14:paraId="5E139F5E" w14:textId="77777777" w:rsidR="00247535" w:rsidRPr="00725A80" w:rsidRDefault="00247535" w:rsidP="00C90F0B">
      <w:pPr>
        <w:ind w:firstLine="709"/>
        <w:jc w:val="both"/>
      </w:pPr>
    </w:p>
    <w:p w14:paraId="31D5BB61" w14:textId="77777777" w:rsidR="00247535" w:rsidRPr="00725A80" w:rsidRDefault="00247535" w:rsidP="00C90F0B">
      <w:pPr>
        <w:ind w:firstLine="709"/>
        <w:jc w:val="both"/>
      </w:pPr>
      <w:r w:rsidRPr="00725A80">
        <w:t xml:space="preserve">Обеспечить объективность на всех этапах проведения тестирования на знание русского языка иностранных граждан и лиц без гражданства, достаточное для освоения образовательных программ начального общего, основного общего и среднего общего образования. </w:t>
      </w:r>
    </w:p>
    <w:p w14:paraId="6F825718" w14:textId="77777777" w:rsidR="00247535" w:rsidRPr="00725A80" w:rsidRDefault="00247535" w:rsidP="00C90F0B">
      <w:pPr>
        <w:ind w:firstLine="709"/>
        <w:jc w:val="right"/>
      </w:pPr>
    </w:p>
    <w:p w14:paraId="76543245" w14:textId="77777777" w:rsidR="00247535" w:rsidRPr="00725A80" w:rsidRDefault="00247535" w:rsidP="00C90F0B">
      <w:pPr>
        <w:ind w:firstLine="709"/>
        <w:jc w:val="both"/>
      </w:pPr>
      <w:r w:rsidRPr="00725A80">
        <w:t xml:space="preserve">Обеспечить реализацию мероприятий Межведомственного комплексного плана мероприятий по развитию инклюзивного общего и дополнительного образования, детского </w:t>
      </w:r>
      <w:r w:rsidRPr="00725A80">
        <w:lastRenderedPageBreak/>
        <w:t>отдыха, созданию специальных условий для обучающихся с инвалидностью, с ограниченными возможностями здоровья на долгосрочный период (до 2030 года).</w:t>
      </w:r>
    </w:p>
    <w:p w14:paraId="17197954" w14:textId="77777777" w:rsidR="00247535" w:rsidRPr="00725A80" w:rsidRDefault="00247535" w:rsidP="00C90F0B">
      <w:pPr>
        <w:jc w:val="both"/>
        <w:rPr>
          <w:bCs/>
        </w:rPr>
      </w:pPr>
    </w:p>
    <w:p w14:paraId="47505386" w14:textId="77777777" w:rsidR="00247535" w:rsidRPr="00725A80" w:rsidRDefault="00247535" w:rsidP="00C90F0B">
      <w:pPr>
        <w:tabs>
          <w:tab w:val="left" w:pos="720"/>
        </w:tabs>
        <w:jc w:val="both"/>
      </w:pPr>
      <w:r w:rsidRPr="00725A80">
        <w:tab/>
        <w:t>Проводить мониторинг потребности в педагогических кадрах образовательных организаций численности специалистов различных квалификаций по направлениям подготовки.</w:t>
      </w:r>
    </w:p>
    <w:p w14:paraId="6FA10482" w14:textId="77777777" w:rsidR="00247535" w:rsidRPr="00725A80" w:rsidRDefault="00247535" w:rsidP="00C90F0B">
      <w:pPr>
        <w:jc w:val="both"/>
        <w:rPr>
          <w:bCs/>
        </w:rPr>
      </w:pPr>
      <w:r w:rsidRPr="00725A80">
        <w:tab/>
      </w:r>
      <w:r w:rsidRPr="00725A80">
        <w:tab/>
      </w:r>
      <w:r w:rsidRPr="00725A80">
        <w:tab/>
      </w:r>
      <w:r w:rsidRPr="00725A80">
        <w:tab/>
      </w:r>
      <w:r w:rsidRPr="00725A80">
        <w:tab/>
      </w:r>
      <w:r w:rsidRPr="00725A80">
        <w:tab/>
      </w:r>
      <w:r w:rsidRPr="00725A80">
        <w:tab/>
        <w:t xml:space="preserve">         </w:t>
      </w:r>
    </w:p>
    <w:p w14:paraId="0F36DE59" w14:textId="77777777" w:rsidR="00247535" w:rsidRPr="00725A80" w:rsidRDefault="00247535" w:rsidP="00C90F0B">
      <w:pPr>
        <w:ind w:firstLine="708"/>
        <w:jc w:val="both"/>
      </w:pPr>
      <w:r w:rsidRPr="00725A80">
        <w:t>Содействовать расширению подготовки педагогических кадров для работы в сельской местности с учетом прогнозных показателей потребности до 2030 года, обеспечив приоритетность обучения по соответствующим специальностям для молодежи из сельской местности, в том числе за счет целевого приема.</w:t>
      </w:r>
    </w:p>
    <w:p w14:paraId="46FCBE32" w14:textId="77777777" w:rsidR="00247535" w:rsidRPr="00725A80" w:rsidRDefault="00247535" w:rsidP="00C90F0B">
      <w:pPr>
        <w:ind w:firstLine="709"/>
        <w:jc w:val="right"/>
      </w:pPr>
    </w:p>
    <w:p w14:paraId="6919510A" w14:textId="77777777" w:rsidR="00247535" w:rsidRPr="00725A80" w:rsidRDefault="00247535" w:rsidP="00C90F0B">
      <w:pPr>
        <w:ind w:firstLine="709"/>
        <w:jc w:val="both"/>
      </w:pPr>
      <w:r w:rsidRPr="00725A80">
        <w:t>Организовать работу по реализации Единой модели профориентации «Билет в будущее» в рамках федерального проекта «</w:t>
      </w:r>
      <w:proofErr w:type="spellStart"/>
      <w:r w:rsidRPr="00725A80">
        <w:t>Профессионалитет</w:t>
      </w:r>
      <w:proofErr w:type="spellEnd"/>
      <w:r w:rsidRPr="00725A80">
        <w:t xml:space="preserve">» национального проекта «Молодёжь и дети» в 2025 году в соответствии с перечнем приоритетных начальных групп профориентационных занятий и минимальными значениями количества профориентационных мероприятий, разработанных на основе кадрового прогноза Министерства труда и социальной защиты Российской Федерации. </w:t>
      </w:r>
    </w:p>
    <w:p w14:paraId="0B46D469" w14:textId="77777777" w:rsidR="00247535" w:rsidRPr="00725A80" w:rsidRDefault="00247535" w:rsidP="00C90F0B">
      <w:pPr>
        <w:ind w:firstLine="709"/>
        <w:jc w:val="right"/>
        <w:rPr>
          <w:bCs/>
        </w:rPr>
      </w:pPr>
    </w:p>
    <w:p w14:paraId="374F8993" w14:textId="77777777" w:rsidR="00247535" w:rsidRPr="00725A80" w:rsidRDefault="00247535" w:rsidP="00C90F0B">
      <w:pPr>
        <w:ind w:firstLine="709"/>
        <w:jc w:val="both"/>
      </w:pPr>
      <w:r w:rsidRPr="00725A80">
        <w:t>Активизировать профориентационную работу по вовлечению обучающихся 6-11 классов в профориентационные мероприятия через различные формы и методы работы, в том числе с участием работодателей.</w:t>
      </w:r>
    </w:p>
    <w:p w14:paraId="015DA68C" w14:textId="77777777" w:rsidR="00247535" w:rsidRPr="00725A80" w:rsidRDefault="00247535" w:rsidP="00C90F0B">
      <w:pPr>
        <w:ind w:firstLine="709"/>
        <w:jc w:val="right"/>
        <w:rPr>
          <w:iCs/>
        </w:rPr>
      </w:pPr>
    </w:p>
    <w:p w14:paraId="00CAE9AF" w14:textId="77777777" w:rsidR="00247535" w:rsidRPr="00725A80" w:rsidRDefault="00247535" w:rsidP="00C90F0B">
      <w:pPr>
        <w:ind w:firstLine="709"/>
        <w:jc w:val="both"/>
      </w:pPr>
      <w:r w:rsidRPr="00725A80">
        <w:t>Использовать краевую программу «Школьный сад» в проектной и исследовательской деятельности обучающихся общеобразовательных организаций.</w:t>
      </w:r>
    </w:p>
    <w:p w14:paraId="0373811F" w14:textId="77777777" w:rsidR="00247535" w:rsidRPr="00725A80" w:rsidRDefault="00247535" w:rsidP="00C90F0B">
      <w:pPr>
        <w:ind w:firstLine="709"/>
        <w:jc w:val="right"/>
        <w:rPr>
          <w:iCs/>
        </w:rPr>
      </w:pPr>
    </w:p>
    <w:p w14:paraId="012D3720" w14:textId="77777777" w:rsidR="00247535" w:rsidRPr="00725A80" w:rsidRDefault="00247535" w:rsidP="00C90F0B">
      <w:pPr>
        <w:ind w:firstLine="709"/>
        <w:jc w:val="both"/>
      </w:pPr>
      <w:r w:rsidRPr="00725A80">
        <w:t>Обеспечить информирование работников системы образования Ставропольского края, вовлеченных в работу по профилактике социально негативных явлений в молодежной среде, о возможности прохождения бесплатного образовательного курса «Профилактика социально негативных явлений в молодежной среде», разработанного Федеральным агентством по делам молодежи в рамках программы «Безопасная молодежная среда».</w:t>
      </w:r>
    </w:p>
    <w:p w14:paraId="3EA87BF2" w14:textId="77777777" w:rsidR="00247535" w:rsidRPr="00725A80" w:rsidRDefault="00247535" w:rsidP="00C90F0B">
      <w:pPr>
        <w:jc w:val="right"/>
        <w:rPr>
          <w:bCs/>
        </w:rPr>
      </w:pPr>
    </w:p>
    <w:p w14:paraId="60A7D1EF" w14:textId="77777777" w:rsidR="00247535" w:rsidRPr="00725A80" w:rsidRDefault="00247535" w:rsidP="00C90F0B">
      <w:pPr>
        <w:ind w:firstLine="709"/>
        <w:jc w:val="both"/>
      </w:pPr>
      <w:r w:rsidRPr="00725A80">
        <w:t>Предусмотреть в рамках социально-психологического тестирования 2025-2026 учебного года проведение дополнительных психологических обследований, направленных на выявление признаков зависимого поведения в отношении детей «группы риска», выявленных в ходе тестирования с целью последующего их направления на профилактические медицинские осмотры.</w:t>
      </w:r>
    </w:p>
    <w:p w14:paraId="212D9857" w14:textId="77777777" w:rsidR="00247535" w:rsidRPr="00725A80" w:rsidRDefault="00247535" w:rsidP="00C90F0B">
      <w:pPr>
        <w:jc w:val="both"/>
      </w:pPr>
      <w:r w:rsidRPr="00725A80">
        <w:tab/>
      </w:r>
    </w:p>
    <w:p w14:paraId="6D3A0543" w14:textId="77777777" w:rsidR="00247535" w:rsidRPr="00725A80" w:rsidRDefault="00247535" w:rsidP="00C90F0B">
      <w:pPr>
        <w:ind w:firstLine="708"/>
        <w:jc w:val="both"/>
      </w:pPr>
      <w:r w:rsidRPr="00725A80">
        <w:t>Активизировать работу по привлечению детей и молодежи к участию во Всероссийских конкурсах «Большая перемена» и «Большие вызовы».</w:t>
      </w:r>
    </w:p>
    <w:p w14:paraId="65E8DC5D" w14:textId="77777777" w:rsidR="00247535" w:rsidRPr="00725A80" w:rsidRDefault="00247535" w:rsidP="00C90F0B">
      <w:pPr>
        <w:jc w:val="both"/>
      </w:pPr>
    </w:p>
    <w:p w14:paraId="315AD3E5" w14:textId="77777777" w:rsidR="00247535" w:rsidRPr="00725A80" w:rsidRDefault="00247535" w:rsidP="00C90F0B">
      <w:pPr>
        <w:ind w:firstLine="709"/>
        <w:jc w:val="both"/>
      </w:pPr>
      <w:r w:rsidRPr="00725A80">
        <w:t>Скорректировать планы деятельности муниципальных методических муниципальных служб по итогам анализа результатов оценочных процедур, в том числе включение в указанные планы мероприятий, направленных на совершенствование методики преподавания отдельных учебных предметов, сопровождение образовательных организаций с низкими образовательными результатами с целью компенсации дефицитов педагогических работников, привлечение педагогических работников, демонстрирующих стабильно высокие образовательные  результаты обучающихся, для организации методической помощи на муниципальном уровне.</w:t>
      </w:r>
    </w:p>
    <w:p w14:paraId="047FD88E" w14:textId="77777777" w:rsidR="00247535" w:rsidRPr="00725A80" w:rsidRDefault="00247535" w:rsidP="00C90F0B">
      <w:pPr>
        <w:ind w:firstLine="709"/>
        <w:jc w:val="both"/>
        <w:rPr>
          <w:b/>
          <w:bCs/>
        </w:rPr>
      </w:pPr>
    </w:p>
    <w:p w14:paraId="37A36354" w14:textId="77777777" w:rsidR="00247535" w:rsidRPr="00725A80" w:rsidRDefault="00247535" w:rsidP="00C90F0B">
      <w:pPr>
        <w:jc w:val="both"/>
        <w:rPr>
          <w:b/>
        </w:rPr>
      </w:pPr>
      <w:r w:rsidRPr="00725A80">
        <w:rPr>
          <w:b/>
        </w:rPr>
        <w:t xml:space="preserve"> Руководителям общеобразовательных образовательных организаций Ставропольского края:</w:t>
      </w:r>
    </w:p>
    <w:p w14:paraId="4CE25283" w14:textId="77777777" w:rsidR="004D1524" w:rsidRDefault="004D1524" w:rsidP="004D1524">
      <w:pPr>
        <w:tabs>
          <w:tab w:val="left" w:pos="900"/>
        </w:tabs>
        <w:rPr>
          <w:b/>
          <w:bCs/>
          <w:i/>
          <w:iCs/>
          <w:color w:val="FF0000"/>
        </w:rPr>
      </w:pPr>
    </w:p>
    <w:p w14:paraId="57D0D634" w14:textId="40F77255" w:rsidR="004D1524" w:rsidRPr="00725A80" w:rsidRDefault="004D1524" w:rsidP="004D1524">
      <w:pPr>
        <w:tabs>
          <w:tab w:val="left" w:pos="900"/>
        </w:tabs>
        <w:rPr>
          <w:b/>
          <w:bCs/>
          <w:highlight w:val="yellow"/>
        </w:rPr>
      </w:pPr>
      <w:r w:rsidRPr="00D81DA6">
        <w:rPr>
          <w:b/>
          <w:bCs/>
          <w:i/>
          <w:iCs/>
          <w:color w:val="FF0000"/>
        </w:rPr>
        <w:t xml:space="preserve">Слайд </w:t>
      </w:r>
      <w:r w:rsidR="00DF3D75">
        <w:rPr>
          <w:b/>
          <w:bCs/>
          <w:i/>
          <w:iCs/>
          <w:color w:val="FF0000"/>
        </w:rPr>
        <w:t>30</w:t>
      </w:r>
    </w:p>
    <w:p w14:paraId="122659A5" w14:textId="77777777" w:rsidR="00247535" w:rsidRPr="00725A80" w:rsidRDefault="00247535" w:rsidP="00C90F0B">
      <w:pPr>
        <w:ind w:firstLine="709"/>
        <w:jc w:val="both"/>
        <w:rPr>
          <w:b/>
        </w:rPr>
      </w:pPr>
    </w:p>
    <w:p w14:paraId="6449D765" w14:textId="77777777" w:rsidR="00247535" w:rsidRPr="00725A80" w:rsidRDefault="00247535" w:rsidP="00C90F0B">
      <w:pPr>
        <w:ind w:firstLine="709"/>
        <w:jc w:val="both"/>
      </w:pPr>
      <w:r w:rsidRPr="00725A80">
        <w:t xml:space="preserve">Обеспечить работу с обучающимися, в том числе контроль устранения образовательных дефицитов, выявленных у обучающихся при проведении оценочных процедур, оптимизацию выбора и содержания учебных курсов из части учебного плана, формируемого участниками </w:t>
      </w:r>
      <w:r w:rsidRPr="00725A80">
        <w:lastRenderedPageBreak/>
        <w:t>образовательных отношений, поурочного планирования учебных предметов, планов психолого-педагогической и социальной помощи детям, испытывающим трудности в освоении основных общеобразовательных программ, корректировку используемых учителями педагогически обоснованных форм, методов, средств обучения  и воспитания.</w:t>
      </w:r>
    </w:p>
    <w:p w14:paraId="7FD93054" w14:textId="77777777" w:rsidR="00247535" w:rsidRPr="00725A80" w:rsidRDefault="00247535" w:rsidP="00C90F0B">
      <w:pPr>
        <w:ind w:firstLine="709"/>
        <w:jc w:val="right"/>
      </w:pPr>
    </w:p>
    <w:p w14:paraId="4A200345" w14:textId="77777777" w:rsidR="00247535" w:rsidRPr="00725A80" w:rsidRDefault="00247535" w:rsidP="00C90F0B">
      <w:pPr>
        <w:ind w:firstLine="709"/>
        <w:jc w:val="both"/>
        <w:rPr>
          <w:b/>
        </w:rPr>
      </w:pPr>
    </w:p>
    <w:p w14:paraId="492A588A" w14:textId="77777777" w:rsidR="00247535" w:rsidRPr="00725A80" w:rsidRDefault="00247535" w:rsidP="00C90F0B">
      <w:pPr>
        <w:ind w:firstLine="709"/>
        <w:jc w:val="both"/>
      </w:pPr>
      <w:r w:rsidRPr="00725A80">
        <w:t>Запланировать посещение краеведческих, исторических, школьных музеев, иных научно-просветительских учреждений, занимающихся краеведением и историей региона при реализации занятий по курсу «История нашего края».</w:t>
      </w:r>
    </w:p>
    <w:p w14:paraId="7893843D" w14:textId="77777777" w:rsidR="00247535" w:rsidRPr="00725A80" w:rsidRDefault="00247535" w:rsidP="00C90F0B">
      <w:pPr>
        <w:widowControl w:val="0"/>
        <w:ind w:firstLine="708"/>
        <w:jc w:val="right"/>
      </w:pPr>
    </w:p>
    <w:p w14:paraId="4E451DC2" w14:textId="77777777" w:rsidR="00247535" w:rsidRPr="00725A80" w:rsidRDefault="00247535" w:rsidP="00C90F0B">
      <w:pPr>
        <w:widowControl w:val="0"/>
        <w:ind w:firstLine="708"/>
        <w:jc w:val="both"/>
        <w:rPr>
          <w:bCs/>
        </w:rPr>
      </w:pPr>
      <w:r w:rsidRPr="00725A80">
        <w:t>Принять меры, направленные на создание условий для привлечения молодых педагогов в образовательные организации, повсеместного внедрения программ стажировок, наставничества с целью использования педагогического потенциала опытных учителей для закрепления молодых специалистов в образовательных организациях, мотивирование выпускников на получение педагогических специальностей, усиление адресной поддержки наиболее успешных педагогов.</w:t>
      </w:r>
    </w:p>
    <w:p w14:paraId="4C937038" w14:textId="77777777" w:rsidR="00247535" w:rsidRPr="00725A80" w:rsidRDefault="00247535" w:rsidP="00C90F0B">
      <w:pPr>
        <w:widowControl w:val="0"/>
        <w:rPr>
          <w:bCs/>
        </w:rPr>
      </w:pPr>
    </w:p>
    <w:p w14:paraId="4F44FEE4" w14:textId="77777777" w:rsidR="00247535" w:rsidRPr="00725A80" w:rsidRDefault="00247535" w:rsidP="00C90F0B">
      <w:pPr>
        <w:ind w:firstLine="720"/>
        <w:jc w:val="both"/>
      </w:pPr>
      <w:r w:rsidRPr="00725A80">
        <w:t>Активизировать работу в информационном поле с целью ознакомления родителей со службами, имеющимися в крае, которые оказывают различную помощь и поддержку в кризисной жизненной ситуации, в том числе и о работе «Телефонов доверия».</w:t>
      </w:r>
    </w:p>
    <w:p w14:paraId="24F355E9" w14:textId="77777777" w:rsidR="00247535" w:rsidRPr="00725A80" w:rsidRDefault="00247535" w:rsidP="00C90F0B">
      <w:pPr>
        <w:ind w:firstLine="5528"/>
      </w:pPr>
    </w:p>
    <w:p w14:paraId="26338065" w14:textId="779AB443" w:rsidR="00247535" w:rsidRDefault="00247535" w:rsidP="00C90F0B">
      <w:pPr>
        <w:ind w:firstLine="720"/>
        <w:jc w:val="both"/>
      </w:pPr>
      <w:r w:rsidRPr="00725A80">
        <w:t>Проводить ежемесячные родительские собрания в очном формате с привлечением специалистов профилактики по вопросам безопасности обучающихся, предупреждения новых социально негативных явлений в детско-подростковой среде.</w:t>
      </w:r>
    </w:p>
    <w:p w14:paraId="0502699A" w14:textId="4899E4C7" w:rsidR="00487FD3" w:rsidRDefault="00487FD3" w:rsidP="00C90F0B">
      <w:pPr>
        <w:ind w:firstLine="720"/>
        <w:jc w:val="both"/>
      </w:pPr>
    </w:p>
    <w:p w14:paraId="52EA8A19" w14:textId="596F47D3" w:rsidR="00487FD3" w:rsidRDefault="00487FD3" w:rsidP="00C90F0B">
      <w:pPr>
        <w:ind w:firstLine="720"/>
        <w:jc w:val="both"/>
      </w:pPr>
    </w:p>
    <w:p w14:paraId="6CA4AD29" w14:textId="7A4B5336" w:rsidR="00487FD3" w:rsidRPr="00725A80" w:rsidRDefault="00487FD3" w:rsidP="00487FD3">
      <w:pPr>
        <w:tabs>
          <w:tab w:val="left" w:pos="900"/>
        </w:tabs>
        <w:rPr>
          <w:b/>
          <w:bCs/>
          <w:highlight w:val="yellow"/>
        </w:rPr>
      </w:pPr>
      <w:r w:rsidRPr="00D81DA6">
        <w:rPr>
          <w:b/>
          <w:bCs/>
          <w:i/>
          <w:iCs/>
          <w:color w:val="FF0000"/>
        </w:rPr>
        <w:t xml:space="preserve">Слайд </w:t>
      </w:r>
      <w:r>
        <w:rPr>
          <w:b/>
          <w:bCs/>
          <w:i/>
          <w:iCs/>
          <w:color w:val="FF0000"/>
        </w:rPr>
        <w:t>3</w:t>
      </w:r>
      <w:r>
        <w:rPr>
          <w:b/>
          <w:bCs/>
          <w:i/>
          <w:iCs/>
          <w:color w:val="FF0000"/>
        </w:rPr>
        <w:t>1</w:t>
      </w:r>
    </w:p>
    <w:p w14:paraId="1D2341EC" w14:textId="77777777" w:rsidR="00487FD3" w:rsidRDefault="00487FD3" w:rsidP="00C90F0B">
      <w:pPr>
        <w:ind w:firstLine="720"/>
        <w:jc w:val="both"/>
      </w:pPr>
    </w:p>
    <w:p w14:paraId="6E38627D" w14:textId="77777777" w:rsidR="00487FD3" w:rsidRPr="00487FD3" w:rsidRDefault="00487FD3" w:rsidP="00487FD3">
      <w:pPr>
        <w:ind w:firstLine="720"/>
        <w:jc w:val="both"/>
        <w:rPr>
          <w:sz w:val="28"/>
          <w:szCs w:val="28"/>
        </w:rPr>
      </w:pPr>
      <w:r w:rsidRPr="00864440">
        <w:rPr>
          <w:b/>
          <w:bCs/>
          <w:i/>
          <w:iCs/>
          <w:sz w:val="28"/>
          <w:szCs w:val="28"/>
        </w:rPr>
        <w:t>«Важно помнить, что профессия учителя,</w:t>
      </w:r>
    </w:p>
    <w:p w14:paraId="04274877" w14:textId="36C44663" w:rsidR="00487FD3" w:rsidRPr="00864440" w:rsidRDefault="00487FD3" w:rsidP="00487FD3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864440">
        <w:rPr>
          <w:b/>
          <w:bCs/>
          <w:i/>
          <w:iCs/>
          <w:sz w:val="28"/>
          <w:szCs w:val="28"/>
        </w:rPr>
        <w:t>педагога — главная на Земле» (С.С. Кравцов)</w:t>
      </w:r>
    </w:p>
    <w:p w14:paraId="22CD22E7" w14:textId="77777777" w:rsidR="00487FD3" w:rsidRDefault="00487FD3" w:rsidP="00487FD3">
      <w:pPr>
        <w:ind w:firstLine="720"/>
        <w:jc w:val="both"/>
        <w:rPr>
          <w:b/>
          <w:bCs/>
          <w:i/>
          <w:iCs/>
        </w:rPr>
      </w:pPr>
    </w:p>
    <w:p w14:paraId="03625B66" w14:textId="7E446CBE" w:rsidR="00487FD3" w:rsidRPr="00487FD3" w:rsidRDefault="00487FD3" w:rsidP="00487FD3">
      <w:pPr>
        <w:ind w:firstLine="720"/>
        <w:jc w:val="both"/>
      </w:pPr>
      <w:r>
        <w:rPr>
          <w:b/>
          <w:bCs/>
          <w:i/>
          <w:iCs/>
        </w:rPr>
        <w:t>СПАСИБО ЗА ВНИМАНИЕ!</w:t>
      </w:r>
    </w:p>
    <w:p w14:paraId="1E7F4508" w14:textId="77777777" w:rsidR="00487FD3" w:rsidRPr="00725A80" w:rsidRDefault="00487FD3" w:rsidP="00C90F0B">
      <w:pPr>
        <w:ind w:firstLine="720"/>
        <w:jc w:val="both"/>
      </w:pPr>
    </w:p>
    <w:p w14:paraId="20D177BD" w14:textId="77777777" w:rsidR="00247535" w:rsidRPr="00725A80" w:rsidRDefault="00247535" w:rsidP="00C90F0B">
      <w:pPr>
        <w:ind w:firstLine="5528"/>
        <w:jc w:val="both"/>
        <w:rPr>
          <w:bCs/>
          <w:shd w:val="clear" w:color="auto" w:fill="CCCCCC"/>
        </w:rPr>
      </w:pPr>
      <w:r w:rsidRPr="00725A80">
        <w:rPr>
          <w:iCs/>
        </w:rPr>
        <w:t xml:space="preserve"> </w:t>
      </w:r>
    </w:p>
    <w:p w14:paraId="1EEB475B" w14:textId="77777777" w:rsidR="00247535" w:rsidRPr="00725A80" w:rsidRDefault="00247535" w:rsidP="00C90F0B">
      <w:pPr>
        <w:ind w:firstLine="5528"/>
        <w:jc w:val="both"/>
      </w:pPr>
    </w:p>
    <w:p w14:paraId="431D42A7" w14:textId="77777777" w:rsidR="00247535" w:rsidRPr="00725A80" w:rsidRDefault="00247535" w:rsidP="00C90F0B"/>
    <w:sectPr w:rsidR="00247535" w:rsidRPr="00725A80" w:rsidSect="005F4CC5">
      <w:pgSz w:w="11906" w:h="16838"/>
      <w:pgMar w:top="709" w:right="566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804B8"/>
    <w:multiLevelType w:val="multilevel"/>
    <w:tmpl w:val="8512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C3922"/>
    <w:multiLevelType w:val="multilevel"/>
    <w:tmpl w:val="137A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870"/>
    <w:rsid w:val="0000403C"/>
    <w:rsid w:val="0001748E"/>
    <w:rsid w:val="00021FDF"/>
    <w:rsid w:val="00027D99"/>
    <w:rsid w:val="00051789"/>
    <w:rsid w:val="00055AAC"/>
    <w:rsid w:val="00094F54"/>
    <w:rsid w:val="000A056C"/>
    <w:rsid w:val="000B31C7"/>
    <w:rsid w:val="000C0A2A"/>
    <w:rsid w:val="000C220A"/>
    <w:rsid w:val="000E731D"/>
    <w:rsid w:val="00102FB5"/>
    <w:rsid w:val="00107C35"/>
    <w:rsid w:val="001116AD"/>
    <w:rsid w:val="00113274"/>
    <w:rsid w:val="0011767D"/>
    <w:rsid w:val="00121C8E"/>
    <w:rsid w:val="0013464A"/>
    <w:rsid w:val="00144FBC"/>
    <w:rsid w:val="00146D13"/>
    <w:rsid w:val="0014712C"/>
    <w:rsid w:val="0016230C"/>
    <w:rsid w:val="0016617D"/>
    <w:rsid w:val="001A3C3D"/>
    <w:rsid w:val="001A6AA4"/>
    <w:rsid w:val="001C1D70"/>
    <w:rsid w:val="001D4AC5"/>
    <w:rsid w:val="001E235C"/>
    <w:rsid w:val="001E6CED"/>
    <w:rsid w:val="001F5DD0"/>
    <w:rsid w:val="00232A00"/>
    <w:rsid w:val="00244EE3"/>
    <w:rsid w:val="00247535"/>
    <w:rsid w:val="00251364"/>
    <w:rsid w:val="00257269"/>
    <w:rsid w:val="00276A1B"/>
    <w:rsid w:val="002864D3"/>
    <w:rsid w:val="002A1A3E"/>
    <w:rsid w:val="002A593A"/>
    <w:rsid w:val="00311D14"/>
    <w:rsid w:val="00322940"/>
    <w:rsid w:val="00327A54"/>
    <w:rsid w:val="00333A99"/>
    <w:rsid w:val="00335FE1"/>
    <w:rsid w:val="00344734"/>
    <w:rsid w:val="00363DF2"/>
    <w:rsid w:val="003645B9"/>
    <w:rsid w:val="00372A98"/>
    <w:rsid w:val="00374976"/>
    <w:rsid w:val="00391DC5"/>
    <w:rsid w:val="00392252"/>
    <w:rsid w:val="003E20D4"/>
    <w:rsid w:val="003E52A3"/>
    <w:rsid w:val="00406D07"/>
    <w:rsid w:val="004125B8"/>
    <w:rsid w:val="004157BF"/>
    <w:rsid w:val="004276FB"/>
    <w:rsid w:val="00427CCB"/>
    <w:rsid w:val="004309F0"/>
    <w:rsid w:val="00476A84"/>
    <w:rsid w:val="00487FD3"/>
    <w:rsid w:val="004920BC"/>
    <w:rsid w:val="004B0DDD"/>
    <w:rsid w:val="004B2F86"/>
    <w:rsid w:val="004B5355"/>
    <w:rsid w:val="004D0E4C"/>
    <w:rsid w:val="004D1524"/>
    <w:rsid w:val="004E5A73"/>
    <w:rsid w:val="00524C4D"/>
    <w:rsid w:val="00530174"/>
    <w:rsid w:val="0053647B"/>
    <w:rsid w:val="00546367"/>
    <w:rsid w:val="00577F7F"/>
    <w:rsid w:val="005827AE"/>
    <w:rsid w:val="005848E3"/>
    <w:rsid w:val="005850DA"/>
    <w:rsid w:val="005872B1"/>
    <w:rsid w:val="00594908"/>
    <w:rsid w:val="005963CF"/>
    <w:rsid w:val="005A49D5"/>
    <w:rsid w:val="005A6B68"/>
    <w:rsid w:val="005B67B2"/>
    <w:rsid w:val="005C0FCC"/>
    <w:rsid w:val="005F4CC5"/>
    <w:rsid w:val="005F5128"/>
    <w:rsid w:val="006153F2"/>
    <w:rsid w:val="00633117"/>
    <w:rsid w:val="0063416F"/>
    <w:rsid w:val="00642D6F"/>
    <w:rsid w:val="00654535"/>
    <w:rsid w:val="006717B7"/>
    <w:rsid w:val="006B15FD"/>
    <w:rsid w:val="006C4225"/>
    <w:rsid w:val="00714A87"/>
    <w:rsid w:val="0072427A"/>
    <w:rsid w:val="00724899"/>
    <w:rsid w:val="00725A80"/>
    <w:rsid w:val="00734A58"/>
    <w:rsid w:val="0075350F"/>
    <w:rsid w:val="00774202"/>
    <w:rsid w:val="00774F76"/>
    <w:rsid w:val="007B3178"/>
    <w:rsid w:val="007C2363"/>
    <w:rsid w:val="007C2AB3"/>
    <w:rsid w:val="007C7917"/>
    <w:rsid w:val="007D03CE"/>
    <w:rsid w:val="007D14D4"/>
    <w:rsid w:val="007D45D2"/>
    <w:rsid w:val="007E0ED6"/>
    <w:rsid w:val="00801577"/>
    <w:rsid w:val="0080760F"/>
    <w:rsid w:val="008351D6"/>
    <w:rsid w:val="00856159"/>
    <w:rsid w:val="00864440"/>
    <w:rsid w:val="00864CF8"/>
    <w:rsid w:val="00872B3A"/>
    <w:rsid w:val="00872F6A"/>
    <w:rsid w:val="00894601"/>
    <w:rsid w:val="00895404"/>
    <w:rsid w:val="008C6A18"/>
    <w:rsid w:val="008D4AC0"/>
    <w:rsid w:val="008E6F83"/>
    <w:rsid w:val="008F3E32"/>
    <w:rsid w:val="0090454C"/>
    <w:rsid w:val="00905725"/>
    <w:rsid w:val="0094599C"/>
    <w:rsid w:val="00977ED2"/>
    <w:rsid w:val="00982D5B"/>
    <w:rsid w:val="0099134D"/>
    <w:rsid w:val="00995316"/>
    <w:rsid w:val="00997CE7"/>
    <w:rsid w:val="00997E44"/>
    <w:rsid w:val="009B312C"/>
    <w:rsid w:val="009E2E10"/>
    <w:rsid w:val="009F49B5"/>
    <w:rsid w:val="00A14CBD"/>
    <w:rsid w:val="00A246A9"/>
    <w:rsid w:val="00A32279"/>
    <w:rsid w:val="00A5359A"/>
    <w:rsid w:val="00A65F6E"/>
    <w:rsid w:val="00A66A64"/>
    <w:rsid w:val="00AC3061"/>
    <w:rsid w:val="00AC68EB"/>
    <w:rsid w:val="00AC788D"/>
    <w:rsid w:val="00AD41D0"/>
    <w:rsid w:val="00AD6A83"/>
    <w:rsid w:val="00AF713F"/>
    <w:rsid w:val="00B03CE6"/>
    <w:rsid w:val="00B15D19"/>
    <w:rsid w:val="00B17136"/>
    <w:rsid w:val="00B35DA4"/>
    <w:rsid w:val="00B53974"/>
    <w:rsid w:val="00B57CF4"/>
    <w:rsid w:val="00B67F39"/>
    <w:rsid w:val="00B84BE6"/>
    <w:rsid w:val="00B96AFE"/>
    <w:rsid w:val="00BA1855"/>
    <w:rsid w:val="00BE4BFB"/>
    <w:rsid w:val="00BF12D6"/>
    <w:rsid w:val="00C03AA1"/>
    <w:rsid w:val="00C0725E"/>
    <w:rsid w:val="00C133B6"/>
    <w:rsid w:val="00C13BD3"/>
    <w:rsid w:val="00C41459"/>
    <w:rsid w:val="00C44D83"/>
    <w:rsid w:val="00C545CE"/>
    <w:rsid w:val="00C90F0B"/>
    <w:rsid w:val="00C92DD5"/>
    <w:rsid w:val="00C95E2D"/>
    <w:rsid w:val="00CC0F20"/>
    <w:rsid w:val="00CD7F2E"/>
    <w:rsid w:val="00CF3D06"/>
    <w:rsid w:val="00D032E2"/>
    <w:rsid w:val="00D13D0A"/>
    <w:rsid w:val="00D14226"/>
    <w:rsid w:val="00D234DF"/>
    <w:rsid w:val="00D53A4D"/>
    <w:rsid w:val="00D56404"/>
    <w:rsid w:val="00D761A2"/>
    <w:rsid w:val="00D81DA6"/>
    <w:rsid w:val="00D95D95"/>
    <w:rsid w:val="00D975A0"/>
    <w:rsid w:val="00DD0E6E"/>
    <w:rsid w:val="00DD3F06"/>
    <w:rsid w:val="00DF0870"/>
    <w:rsid w:val="00DF1AC7"/>
    <w:rsid w:val="00DF3D75"/>
    <w:rsid w:val="00E10AE0"/>
    <w:rsid w:val="00E34EAC"/>
    <w:rsid w:val="00E507E9"/>
    <w:rsid w:val="00E54B68"/>
    <w:rsid w:val="00E665CC"/>
    <w:rsid w:val="00E832F3"/>
    <w:rsid w:val="00EA32B5"/>
    <w:rsid w:val="00EC0611"/>
    <w:rsid w:val="00EC0E80"/>
    <w:rsid w:val="00EF6609"/>
    <w:rsid w:val="00F07C30"/>
    <w:rsid w:val="00F543AF"/>
    <w:rsid w:val="00F5572A"/>
    <w:rsid w:val="00F60018"/>
    <w:rsid w:val="00F81414"/>
    <w:rsid w:val="00F86D98"/>
    <w:rsid w:val="00FA39C3"/>
    <w:rsid w:val="00FB0CF1"/>
    <w:rsid w:val="00FB5558"/>
    <w:rsid w:val="00FD2601"/>
    <w:rsid w:val="00FD546B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DA1E"/>
  <w15:docId w15:val="{0BEDDEFB-DB2B-4832-BABA-4E9E6E89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FD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486281"/>
    <w:rPr>
      <w:rFonts w:ascii="Arial" w:eastAsia="Arial Unicode MS" w:hAnsi="Arial" w:cs="Calibri"/>
      <w:kern w:val="2"/>
      <w:sz w:val="20"/>
      <w:szCs w:val="24"/>
      <w:lang w:eastAsia="zh-CN"/>
    </w:rPr>
  </w:style>
  <w:style w:type="character" w:customStyle="1" w:styleId="2">
    <w:name w:val="Основной текст (2)"/>
    <w:basedOn w:val="a0"/>
    <w:qFormat/>
    <w:rsid w:val="00E4697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a5">
    <w:name w:val="Hyperlink"/>
    <w:rsid w:val="00BD7ABD"/>
    <w:rPr>
      <w:color w:val="000080"/>
      <w:u w:val="single"/>
    </w:rPr>
  </w:style>
  <w:style w:type="character" w:styleId="a6">
    <w:name w:val="Strong"/>
    <w:basedOn w:val="a0"/>
    <w:link w:val="1"/>
    <w:qFormat/>
    <w:rsid w:val="00127819"/>
    <w:rPr>
      <w:b/>
      <w:bCs/>
    </w:rPr>
  </w:style>
  <w:style w:type="paragraph" w:styleId="a7">
    <w:name w:val="Title"/>
    <w:basedOn w:val="a"/>
    <w:next w:val="a4"/>
    <w:qFormat/>
    <w:rsid w:val="00BD7AB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486281"/>
    <w:pPr>
      <w:widowControl w:val="0"/>
      <w:spacing w:after="120"/>
    </w:pPr>
    <w:rPr>
      <w:rFonts w:ascii="Arial" w:eastAsia="Arial Unicode MS" w:hAnsi="Arial" w:cs="Calibri"/>
      <w:kern w:val="2"/>
      <w:sz w:val="20"/>
    </w:rPr>
  </w:style>
  <w:style w:type="paragraph" w:styleId="a8">
    <w:name w:val="List"/>
    <w:basedOn w:val="a4"/>
    <w:rsid w:val="00BD7ABD"/>
    <w:rPr>
      <w:rFonts w:cs="Lucida Sans"/>
    </w:rPr>
  </w:style>
  <w:style w:type="paragraph" w:styleId="a9">
    <w:name w:val="caption"/>
    <w:basedOn w:val="a"/>
    <w:qFormat/>
    <w:rsid w:val="00A14CBD"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rsid w:val="00BD7ABD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BD7ABD"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uiPriority w:val="99"/>
    <w:qFormat/>
    <w:rsid w:val="0025723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119C1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c">
    <w:name w:val="Normal (Web)"/>
    <w:basedOn w:val="a"/>
    <w:uiPriority w:val="99"/>
    <w:unhideWhenUsed/>
    <w:qFormat/>
    <w:rsid w:val="0068644F"/>
    <w:pPr>
      <w:suppressAutoHyphens w:val="0"/>
      <w:spacing w:beforeAutospacing="1" w:afterAutospacing="1"/>
    </w:pPr>
    <w:rPr>
      <w:lang w:eastAsia="ru-RU"/>
    </w:rPr>
  </w:style>
  <w:style w:type="paragraph" w:styleId="ad">
    <w:name w:val="No Spacing"/>
    <w:uiPriority w:val="1"/>
    <w:qFormat/>
    <w:rsid w:val="002535A0"/>
    <w:rPr>
      <w:rFonts w:eastAsia="Times New Roman" w:cs="Calibri"/>
      <w:lang w:eastAsia="zh-CN"/>
    </w:rPr>
  </w:style>
  <w:style w:type="paragraph" w:customStyle="1" w:styleId="paragraph1nuxh4">
    <w:name w:val="_paragraph_1nuxh_4"/>
    <w:basedOn w:val="a"/>
    <w:qFormat/>
    <w:rsid w:val="00AF0C20"/>
    <w:pPr>
      <w:suppressAutoHyphens w:val="0"/>
      <w:spacing w:beforeAutospacing="1" w:afterAutospacing="1"/>
    </w:pPr>
    <w:rPr>
      <w:lang w:eastAsia="ru-RU"/>
    </w:rPr>
  </w:style>
  <w:style w:type="paragraph" w:customStyle="1" w:styleId="aligncenter">
    <w:name w:val="align_center"/>
    <w:basedOn w:val="a"/>
    <w:qFormat/>
    <w:rsid w:val="00AF0C20"/>
    <w:pPr>
      <w:suppressAutoHyphens w:val="0"/>
      <w:spacing w:beforeAutospacing="1" w:afterAutospacing="1"/>
    </w:pPr>
    <w:rPr>
      <w:lang w:eastAsia="ru-RU"/>
    </w:rPr>
  </w:style>
  <w:style w:type="paragraph" w:customStyle="1" w:styleId="10">
    <w:name w:val="Обычный1"/>
    <w:qFormat/>
    <w:rsid w:val="00D41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624A2D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D032E2"/>
    <w:rPr>
      <w:i/>
      <w:iCs/>
    </w:rPr>
  </w:style>
  <w:style w:type="character" w:customStyle="1" w:styleId="uv3um">
    <w:name w:val="uv3um"/>
    <w:basedOn w:val="a0"/>
    <w:rsid w:val="00D761A2"/>
  </w:style>
  <w:style w:type="paragraph" w:customStyle="1" w:styleId="futurismarkdown-listitem">
    <w:name w:val="futurismarkdown-listitem"/>
    <w:basedOn w:val="a"/>
    <w:rsid w:val="00E832F3"/>
    <w:pPr>
      <w:suppressAutoHyphens w:val="0"/>
      <w:spacing w:beforeAutospacing="1" w:after="160" w:afterAutospacing="1"/>
    </w:pPr>
    <w:rPr>
      <w:color w:val="000000"/>
      <w:szCs w:val="20"/>
      <w:lang w:eastAsia="ru-RU"/>
    </w:rPr>
  </w:style>
  <w:style w:type="paragraph" w:customStyle="1" w:styleId="1">
    <w:name w:val="Строгий1"/>
    <w:basedOn w:val="a"/>
    <w:link w:val="a6"/>
    <w:rsid w:val="00E832F3"/>
    <w:pPr>
      <w:suppressAutoHyphens w:val="0"/>
      <w:spacing w:after="160" w:line="259" w:lineRule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172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0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1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09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42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61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2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1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4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0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4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72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82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9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30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9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939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5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3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9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4385</TotalTime>
  <Pages>15</Pages>
  <Words>7044</Words>
  <Characters>40157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Ольга</cp:lastModifiedBy>
  <cp:revision>868</cp:revision>
  <dcterms:created xsi:type="dcterms:W3CDTF">2024-08-23T07:51:00Z</dcterms:created>
  <dcterms:modified xsi:type="dcterms:W3CDTF">2025-08-26T10:18:00Z</dcterms:modified>
  <dc:language>ru-RU</dc:language>
</cp:coreProperties>
</file>